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page" w:tblpX="1630" w:tblpY="724"/>
        <w:tblW w:w="9177" w:type="dxa"/>
        <w:tblLook w:val="04A0" w:firstRow="1" w:lastRow="0" w:firstColumn="1" w:lastColumn="0" w:noHBand="0" w:noVBand="1"/>
      </w:tblPr>
      <w:tblGrid>
        <w:gridCol w:w="2448"/>
        <w:gridCol w:w="6729"/>
      </w:tblGrid>
      <w:tr w:rsidR="00F33148" w14:paraId="0691A2C3" w14:textId="77777777" w:rsidTr="00F33148">
        <w:tc>
          <w:tcPr>
            <w:tcW w:w="2448" w:type="dxa"/>
            <w:shd w:val="clear" w:color="auto" w:fill="BFBFBF" w:themeFill="background1" w:themeFillShade="BF"/>
          </w:tcPr>
          <w:p w14:paraId="10810CCB" w14:textId="3CCF196C" w:rsidR="009814B0" w:rsidRDefault="009814B0" w:rsidP="003B4D9C">
            <w:pPr>
              <w:jc w:val="center"/>
            </w:pPr>
            <w:bookmarkStart w:id="0" w:name="_GoBack"/>
            <w:bookmarkEnd w:id="0"/>
          </w:p>
        </w:tc>
        <w:tc>
          <w:tcPr>
            <w:tcW w:w="6729" w:type="dxa"/>
            <w:shd w:val="clear" w:color="auto" w:fill="BFBFBF" w:themeFill="background1" w:themeFillShade="BF"/>
          </w:tcPr>
          <w:p w14:paraId="41D4856A" w14:textId="1A1CB4ED" w:rsidR="009814B0" w:rsidRDefault="003D5629" w:rsidP="003D5629">
            <w:pPr>
              <w:tabs>
                <w:tab w:val="left" w:pos="493"/>
              </w:tabs>
            </w:pPr>
            <w:r>
              <w:tab/>
              <w:t>Syllabus</w:t>
            </w:r>
          </w:p>
        </w:tc>
      </w:tr>
      <w:tr w:rsidR="00F33148" w14:paraId="115475D2" w14:textId="77777777" w:rsidTr="00F33148">
        <w:tc>
          <w:tcPr>
            <w:tcW w:w="2448" w:type="dxa"/>
          </w:tcPr>
          <w:p w14:paraId="1C1DC74B" w14:textId="77777777" w:rsidR="009814B0" w:rsidRDefault="009814B0" w:rsidP="00085C63">
            <w:pPr>
              <w:jc w:val="right"/>
            </w:pPr>
            <w:r>
              <w:t>Course Title</w:t>
            </w:r>
          </w:p>
        </w:tc>
        <w:tc>
          <w:tcPr>
            <w:tcW w:w="6729" w:type="dxa"/>
          </w:tcPr>
          <w:p w14:paraId="3D73416B" w14:textId="2AC9D538" w:rsidR="009814B0" w:rsidRDefault="009814B0" w:rsidP="003B4D9C">
            <w:r>
              <w:t>6</w:t>
            </w:r>
            <w:r w:rsidRPr="00561B75">
              <w:rPr>
                <w:vertAlign w:val="superscript"/>
              </w:rPr>
              <w:t>th</w:t>
            </w:r>
            <w:r>
              <w:t xml:space="preserve"> Grade Social Science</w:t>
            </w:r>
          </w:p>
        </w:tc>
      </w:tr>
      <w:tr w:rsidR="00F33148" w14:paraId="49E318EC" w14:textId="77777777" w:rsidTr="00F33148">
        <w:tc>
          <w:tcPr>
            <w:tcW w:w="2448" w:type="dxa"/>
          </w:tcPr>
          <w:p w14:paraId="7038BD9F" w14:textId="77777777" w:rsidR="009814B0" w:rsidRDefault="009814B0" w:rsidP="00085C63">
            <w:pPr>
              <w:jc w:val="right"/>
            </w:pPr>
            <w:r>
              <w:t>Instructor</w:t>
            </w:r>
          </w:p>
        </w:tc>
        <w:tc>
          <w:tcPr>
            <w:tcW w:w="6729" w:type="dxa"/>
          </w:tcPr>
          <w:p w14:paraId="4BCF6FC7" w14:textId="1C059E49" w:rsidR="009814B0" w:rsidRDefault="009814B0" w:rsidP="003B4D9C">
            <w:r>
              <w:t xml:space="preserve">Mrs. Peggy </w:t>
            </w:r>
            <w:proofErr w:type="spellStart"/>
            <w:r>
              <w:t>Kono</w:t>
            </w:r>
            <w:proofErr w:type="spellEnd"/>
          </w:p>
        </w:tc>
      </w:tr>
      <w:tr w:rsidR="00F33148" w14:paraId="19ACB47F" w14:textId="77777777" w:rsidTr="00F33148">
        <w:tc>
          <w:tcPr>
            <w:tcW w:w="2448" w:type="dxa"/>
          </w:tcPr>
          <w:p w14:paraId="283FEAC8" w14:textId="77777777" w:rsidR="009814B0" w:rsidRDefault="009814B0" w:rsidP="00085C63">
            <w:pPr>
              <w:jc w:val="right"/>
            </w:pPr>
            <w:r>
              <w:t>Classroom Number</w:t>
            </w:r>
          </w:p>
        </w:tc>
        <w:tc>
          <w:tcPr>
            <w:tcW w:w="6729" w:type="dxa"/>
          </w:tcPr>
          <w:p w14:paraId="371EB45A" w14:textId="1E96214D" w:rsidR="009814B0" w:rsidRDefault="009814B0" w:rsidP="003B4D9C">
            <w:r>
              <w:t>K-21</w:t>
            </w:r>
          </w:p>
        </w:tc>
      </w:tr>
      <w:tr w:rsidR="00F33148" w14:paraId="72B1F662" w14:textId="77777777" w:rsidTr="00F33148">
        <w:tc>
          <w:tcPr>
            <w:tcW w:w="2448" w:type="dxa"/>
          </w:tcPr>
          <w:p w14:paraId="11953319" w14:textId="77777777" w:rsidR="009814B0" w:rsidRDefault="009814B0" w:rsidP="00085C63">
            <w:pPr>
              <w:jc w:val="right"/>
            </w:pPr>
            <w:r>
              <w:t>Office Phone Number</w:t>
            </w:r>
          </w:p>
        </w:tc>
        <w:tc>
          <w:tcPr>
            <w:tcW w:w="6729" w:type="dxa"/>
          </w:tcPr>
          <w:p w14:paraId="23D5FA16" w14:textId="00884518" w:rsidR="009814B0" w:rsidRDefault="009814B0" w:rsidP="003B4D9C">
            <w:r>
              <w:t>573-7043</w:t>
            </w:r>
          </w:p>
        </w:tc>
      </w:tr>
      <w:tr w:rsidR="00F33148" w14:paraId="6D9F422E" w14:textId="77777777" w:rsidTr="00F33148">
        <w:tc>
          <w:tcPr>
            <w:tcW w:w="2448" w:type="dxa"/>
          </w:tcPr>
          <w:p w14:paraId="4285F07A" w14:textId="77777777" w:rsidR="009814B0" w:rsidRDefault="009814B0" w:rsidP="00085C63">
            <w:pPr>
              <w:jc w:val="right"/>
            </w:pPr>
            <w:r>
              <w:t>Email Address</w:t>
            </w:r>
          </w:p>
          <w:p w14:paraId="03DE600B" w14:textId="77777777" w:rsidR="007E1AFC" w:rsidRDefault="007E1AFC" w:rsidP="00085C63">
            <w:pPr>
              <w:jc w:val="right"/>
            </w:pPr>
            <w:r>
              <w:t>Blog Address</w:t>
            </w:r>
          </w:p>
          <w:p w14:paraId="304604D0" w14:textId="05173D86" w:rsidR="007E1AFC" w:rsidRDefault="007E1AFC" w:rsidP="00085C63">
            <w:pPr>
              <w:jc w:val="right"/>
            </w:pPr>
            <w:r>
              <w:t>Remind Text</w:t>
            </w:r>
          </w:p>
        </w:tc>
        <w:tc>
          <w:tcPr>
            <w:tcW w:w="6729" w:type="dxa"/>
          </w:tcPr>
          <w:p w14:paraId="291E8216" w14:textId="7B107C85" w:rsidR="009814B0" w:rsidRDefault="00FA0ED6" w:rsidP="003B4D9C">
            <w:hyperlink r:id="rId6" w:history="1">
              <w:r w:rsidR="007E1AFC" w:rsidRPr="00711FA7">
                <w:rPr>
                  <w:rStyle w:val="Hyperlink"/>
                </w:rPr>
                <w:t>pekono@ksbe.edu</w:t>
              </w:r>
            </w:hyperlink>
          </w:p>
          <w:p w14:paraId="679FE1A5" w14:textId="77777777" w:rsidR="007E1AFC" w:rsidRDefault="007E1AFC" w:rsidP="003B4D9C">
            <w:r>
              <w:t>blogs.ksbe.edu/</w:t>
            </w:r>
            <w:proofErr w:type="spellStart"/>
            <w:r>
              <w:t>pekono</w:t>
            </w:r>
            <w:proofErr w:type="spellEnd"/>
          </w:p>
          <w:p w14:paraId="2C4F3BBD" w14:textId="206CAF30" w:rsidR="007E1AFC" w:rsidRDefault="00B771B8" w:rsidP="003B4D9C">
            <w:r>
              <w:t>SS</w:t>
            </w:r>
            <w:r w:rsidR="00CC64E3">
              <w:t xml:space="preserve"> 2017-2018</w:t>
            </w:r>
            <w:r>
              <w:t xml:space="preserve"> Semester 1</w:t>
            </w:r>
            <w:r w:rsidR="00CE7C2C">
              <w:t xml:space="preserve"> </w:t>
            </w:r>
          </w:p>
          <w:p w14:paraId="62AF1730" w14:textId="2D256B81" w:rsidR="00CC64E3" w:rsidRDefault="00B771B8" w:rsidP="003B4D9C">
            <w:r>
              <w:t>SS</w:t>
            </w:r>
            <w:r w:rsidR="00CC64E3">
              <w:t xml:space="preserve"> 2017-2018</w:t>
            </w:r>
            <w:r>
              <w:t xml:space="preserve"> Semester 2</w:t>
            </w:r>
            <w:r w:rsidR="009B6406">
              <w:t xml:space="preserve">   </w:t>
            </w:r>
          </w:p>
          <w:p w14:paraId="25AA9BA2" w14:textId="77777777" w:rsidR="00B771B8" w:rsidRDefault="00B771B8" w:rsidP="003B4D9C"/>
          <w:p w14:paraId="0933791B" w14:textId="67331EC3" w:rsidR="00CC64E3" w:rsidRDefault="00CC64E3" w:rsidP="003B4D9C"/>
        </w:tc>
      </w:tr>
      <w:tr w:rsidR="00F33148" w14:paraId="18577736" w14:textId="77777777" w:rsidTr="00F33148">
        <w:tc>
          <w:tcPr>
            <w:tcW w:w="2448" w:type="dxa"/>
          </w:tcPr>
          <w:p w14:paraId="03E1382B" w14:textId="1D21679A" w:rsidR="009814B0" w:rsidRDefault="009814B0" w:rsidP="00085C63">
            <w:pPr>
              <w:jc w:val="right"/>
            </w:pPr>
            <w:r>
              <w:t>Course Description</w:t>
            </w:r>
          </w:p>
        </w:tc>
        <w:tc>
          <w:tcPr>
            <w:tcW w:w="6729" w:type="dxa"/>
          </w:tcPr>
          <w:p w14:paraId="72346F02" w14:textId="520E0744" w:rsidR="009814B0" w:rsidRDefault="005340A3" w:rsidP="003B4D9C">
            <w:r w:rsidRPr="00AF788D">
              <w:t>Students will be introduced to the overall goals of the National Council of Social Studies, which are to be able to make reasonable and informed decisions for the public good, and to gain civic competence and social understanding as global citizens.</w:t>
            </w:r>
          </w:p>
        </w:tc>
      </w:tr>
      <w:tr w:rsidR="00F33148" w14:paraId="0C9C0143" w14:textId="77777777" w:rsidTr="00F33148">
        <w:tc>
          <w:tcPr>
            <w:tcW w:w="2448" w:type="dxa"/>
          </w:tcPr>
          <w:p w14:paraId="6E850EB5" w14:textId="77777777" w:rsidR="009814B0" w:rsidRDefault="009814B0" w:rsidP="00085C63">
            <w:pPr>
              <w:jc w:val="right"/>
            </w:pPr>
            <w:r>
              <w:t>Organization</w:t>
            </w:r>
          </w:p>
        </w:tc>
        <w:tc>
          <w:tcPr>
            <w:tcW w:w="6729" w:type="dxa"/>
          </w:tcPr>
          <w:p w14:paraId="01922986" w14:textId="71F3F770" w:rsidR="009814B0" w:rsidRDefault="005340A3" w:rsidP="003B4D9C">
            <w:r w:rsidRPr="00AF788D">
              <w:t>Students will work individually</w:t>
            </w:r>
            <w:r w:rsidR="000812C6">
              <w:t>,</w:t>
            </w:r>
            <w:r w:rsidRPr="00AF788D">
              <w:t xml:space="preserve"> and cooperatively in groups of varying sizes.</w:t>
            </w:r>
          </w:p>
        </w:tc>
      </w:tr>
      <w:tr w:rsidR="00F33148" w14:paraId="54C7F576" w14:textId="77777777" w:rsidTr="00F33148">
        <w:tc>
          <w:tcPr>
            <w:tcW w:w="2448" w:type="dxa"/>
          </w:tcPr>
          <w:p w14:paraId="57E92514" w14:textId="77777777" w:rsidR="009814B0" w:rsidRDefault="009814B0" w:rsidP="00085C63">
            <w:pPr>
              <w:jc w:val="right"/>
            </w:pPr>
            <w:r>
              <w:t>Course Objectives</w:t>
            </w:r>
          </w:p>
        </w:tc>
        <w:tc>
          <w:tcPr>
            <w:tcW w:w="6729" w:type="dxa"/>
          </w:tcPr>
          <w:p w14:paraId="264063E2" w14:textId="3697B699" w:rsidR="009814B0" w:rsidRDefault="003D5629" w:rsidP="009814B0">
            <w:r>
              <w:t xml:space="preserve">Students will be able to advocate for </w:t>
            </w:r>
            <w:r w:rsidR="009814B0">
              <w:t xml:space="preserve">universal human rights, </w:t>
            </w:r>
            <w:r w:rsidR="00324479">
              <w:t>analyze gl</w:t>
            </w:r>
            <w:r>
              <w:t xml:space="preserve">obal events and current issues, </w:t>
            </w:r>
            <w:r w:rsidR="0015267C">
              <w:t>id</w:t>
            </w:r>
            <w:r w:rsidR="00705CF8">
              <w:t>entify modern religions, identify</w:t>
            </w:r>
            <w:r w:rsidR="0015267C">
              <w:t xml:space="preserve"> different schools of thought, </w:t>
            </w:r>
            <w:r w:rsidR="009814B0">
              <w:t>identify modern governments, describe how early democracy evolved in ancient Greec</w:t>
            </w:r>
            <w:r w:rsidR="00BA61D1">
              <w:t xml:space="preserve">e.  Students will learn </w:t>
            </w:r>
            <w:r w:rsidR="000812C6">
              <w:t xml:space="preserve">and </w:t>
            </w:r>
            <w:r w:rsidR="00BA61D1">
              <w:t xml:space="preserve">practice </w:t>
            </w:r>
            <w:r w:rsidR="000812C6">
              <w:t xml:space="preserve">strategies </w:t>
            </w:r>
            <w:r w:rsidR="00BA61D1">
              <w:t>to become better readers.  Student</w:t>
            </w:r>
            <w:r w:rsidR="0062380E">
              <w:t>s will</w:t>
            </w:r>
            <w:r w:rsidR="00BA61D1">
              <w:t xml:space="preserve"> practice communication, collaboration, creativity, and critical thinking to become 21</w:t>
            </w:r>
            <w:r w:rsidR="00BA61D1" w:rsidRPr="00BA61D1">
              <w:rPr>
                <w:vertAlign w:val="superscript"/>
              </w:rPr>
              <w:t>st</w:t>
            </w:r>
            <w:r w:rsidR="00BA61D1">
              <w:t xml:space="preserve"> century learners who are college and career ready (CCR)</w:t>
            </w:r>
          </w:p>
        </w:tc>
      </w:tr>
      <w:tr w:rsidR="00F33148" w14:paraId="0C396A2B" w14:textId="77777777" w:rsidTr="00F33148">
        <w:tc>
          <w:tcPr>
            <w:tcW w:w="2448" w:type="dxa"/>
          </w:tcPr>
          <w:p w14:paraId="16208BE2" w14:textId="77777777" w:rsidR="009814B0" w:rsidRDefault="009814B0" w:rsidP="00085C63">
            <w:pPr>
              <w:jc w:val="right"/>
            </w:pPr>
            <w:r>
              <w:t>Course Standards</w:t>
            </w:r>
          </w:p>
        </w:tc>
        <w:tc>
          <w:tcPr>
            <w:tcW w:w="6729" w:type="dxa"/>
          </w:tcPr>
          <w:p w14:paraId="2572A9B2" w14:textId="0FEB714B" w:rsidR="005340A3" w:rsidRPr="00164DE2" w:rsidRDefault="005340A3" w:rsidP="005340A3">
            <w:r w:rsidRPr="00164DE2">
              <w:t xml:space="preserve">The </w:t>
            </w:r>
            <w:r>
              <w:t>course will cover the following</w:t>
            </w:r>
            <w:r w:rsidRPr="00164DE2">
              <w:t>:</w:t>
            </w:r>
            <w:r>
              <w:t xml:space="preserve"> </w:t>
            </w:r>
          </w:p>
          <w:p w14:paraId="7A2BB10B" w14:textId="28E53FA8" w:rsidR="005340A3" w:rsidRDefault="005340A3" w:rsidP="005340A3">
            <w:r>
              <w:t xml:space="preserve"> Standard 1: Civics and Government</w:t>
            </w:r>
          </w:p>
          <w:p w14:paraId="79A312AC" w14:textId="307B1617" w:rsidR="009814B0" w:rsidRDefault="005340A3" w:rsidP="003D5629">
            <w:r>
              <w:t xml:space="preserve"> Standard 3: History</w:t>
            </w:r>
          </w:p>
        </w:tc>
      </w:tr>
      <w:tr w:rsidR="00F33148" w14:paraId="1C437C52" w14:textId="77777777" w:rsidTr="00F33148">
        <w:tc>
          <w:tcPr>
            <w:tcW w:w="2448" w:type="dxa"/>
          </w:tcPr>
          <w:p w14:paraId="11AAB3EA" w14:textId="77777777" w:rsidR="009814B0" w:rsidRDefault="009814B0" w:rsidP="00085C63">
            <w:pPr>
              <w:jc w:val="right"/>
            </w:pPr>
            <w:r>
              <w:t>Text &amp; required supplies</w:t>
            </w:r>
          </w:p>
        </w:tc>
        <w:tc>
          <w:tcPr>
            <w:tcW w:w="6729" w:type="dxa"/>
          </w:tcPr>
          <w:p w14:paraId="5CC4D34B" w14:textId="7A3102DF" w:rsidR="009814B0" w:rsidRDefault="005340A3" w:rsidP="003B4D9C">
            <w:r>
              <w:t>All required texts and workbooks, as well as a portfolio will be supplied.  Students must supply a composition boo</w:t>
            </w:r>
            <w:r w:rsidR="007500B4">
              <w:t>k to be used for this class</w:t>
            </w:r>
            <w:r>
              <w:t xml:space="preserve">, as well as </w:t>
            </w:r>
            <w:r w:rsidRPr="009C5F45">
              <w:rPr>
                <w:color w:val="FF0000"/>
              </w:rPr>
              <w:t>a functional pencil every day</w:t>
            </w:r>
            <w:r>
              <w:t>.  Students should have earbuds and a flash drive available for occasional use.  Other supplies will be provided.</w:t>
            </w:r>
          </w:p>
        </w:tc>
      </w:tr>
      <w:tr w:rsidR="00F33148" w14:paraId="0556B19E" w14:textId="77777777" w:rsidTr="00F33148">
        <w:tc>
          <w:tcPr>
            <w:tcW w:w="2448" w:type="dxa"/>
          </w:tcPr>
          <w:p w14:paraId="64050631" w14:textId="77777777" w:rsidR="009814B0" w:rsidRDefault="009814B0" w:rsidP="00085C63">
            <w:pPr>
              <w:jc w:val="right"/>
            </w:pPr>
            <w:r>
              <w:t>Grading Plan</w:t>
            </w:r>
          </w:p>
        </w:tc>
        <w:tc>
          <w:tcPr>
            <w:tcW w:w="6729" w:type="dxa"/>
          </w:tcPr>
          <w:p w14:paraId="2FCB6CAE" w14:textId="1B0A3730" w:rsidR="009814B0" w:rsidRDefault="005340A3" w:rsidP="009C5F45">
            <w:r>
              <w:t xml:space="preserve">Grades will be given, based upon a combination of classwork, homework, and a variety of different assessments (quizzes, tests, writing responses, projects).  Deadlines for all assignments will be previously announced.  All work turned in on time will be graded promptly and returned.  </w:t>
            </w:r>
            <w:r w:rsidR="00BA61D1">
              <w:t xml:space="preserve">Late assignments are not accepted, however, alternative makeup assignments with a new deadline will be offered.  </w:t>
            </w:r>
            <w:r w:rsidR="009072ED">
              <w:t xml:space="preserve">These alternative assignments are also available for students who want to redo or try again.  </w:t>
            </w:r>
            <w:r w:rsidR="00BA61D1">
              <w:t xml:space="preserve">The assignment will </w:t>
            </w:r>
            <w:r w:rsidR="00BA61D1">
              <w:lastRenderedPageBreak/>
              <w:t xml:space="preserve">be marked as missing, </w:t>
            </w:r>
            <w:r w:rsidR="009072ED">
              <w:t>or will have the first assessed grade, until the alternative assignment is assessed</w:t>
            </w:r>
            <w:r w:rsidR="00BA61D1">
              <w:t>. Handing in makeup alternative</w:t>
            </w:r>
            <w:r>
              <w:t xml:space="preserve"> assignments </w:t>
            </w:r>
            <w:r w:rsidR="00BA61D1">
              <w:t xml:space="preserve">on a regular basis </w:t>
            </w:r>
            <w:r>
              <w:t>make</w:t>
            </w:r>
            <w:r w:rsidR="000812C6">
              <w:t>s</w:t>
            </w:r>
            <w:r>
              <w:t xml:space="preserve"> it difficult for student, family, and teacher to assess the true progress (grade) of that student</w:t>
            </w:r>
            <w:r w:rsidR="00BA61D1">
              <w:t>, as well as complicate the academic life of that student.  I will ask these students to meet with me individually to analyze the situation, and strategize for success.</w:t>
            </w:r>
            <w:r w:rsidR="009072ED">
              <w:t xml:space="preserve"> </w:t>
            </w:r>
            <w:r w:rsidR="000812C6">
              <w:t xml:space="preserve">  </w:t>
            </w:r>
          </w:p>
        </w:tc>
      </w:tr>
      <w:tr w:rsidR="00F33148" w14:paraId="1CB33A24" w14:textId="77777777" w:rsidTr="00F33148">
        <w:tc>
          <w:tcPr>
            <w:tcW w:w="2448" w:type="dxa"/>
          </w:tcPr>
          <w:p w14:paraId="69E8BD15" w14:textId="77777777" w:rsidR="009814B0" w:rsidRDefault="009814B0" w:rsidP="00085C63">
            <w:pPr>
              <w:jc w:val="right"/>
            </w:pPr>
            <w:r>
              <w:lastRenderedPageBreak/>
              <w:t>General Procedures &amp; Expectations</w:t>
            </w:r>
          </w:p>
        </w:tc>
        <w:tc>
          <w:tcPr>
            <w:tcW w:w="6729" w:type="dxa"/>
          </w:tcPr>
          <w:p w14:paraId="3A3269D4" w14:textId="03CE5947" w:rsidR="005340A3" w:rsidRDefault="00924D62" w:rsidP="005340A3">
            <w:r>
              <w:t xml:space="preserve">Bring all five supplies to class daily (pencil, planner, portfolio, composition book, laptop).  Take care of your personal needs before class.  Be on time to class.  Make appointments to meet with me for one to one help.  </w:t>
            </w:r>
            <w:r w:rsidR="00B95EC4">
              <w:t>Grades will be posted on KS online</w:t>
            </w:r>
            <w:r w:rsidR="005340A3">
              <w:t xml:space="preserve"> at least weekly.  Please check your grades often and communicate any concerns or discrepancies with the teacher immediately.   I can be contacted by phone or by email</w:t>
            </w:r>
            <w:r w:rsidR="00CE0055">
              <w:t>, or by appointment.</w:t>
            </w:r>
            <w:r w:rsidR="00E7153F">
              <w:t xml:space="preserve">  If you are absent, you are not excused from the learning of that day.  You must make time to see me and we can get you caught up.  Each class is 75 minutes, so you would have missed a significant chunk of learning.</w:t>
            </w:r>
          </w:p>
          <w:p w14:paraId="56FF5C1D" w14:textId="77777777" w:rsidR="005340A3" w:rsidRDefault="005340A3" w:rsidP="005340A3"/>
          <w:p w14:paraId="77F511C0" w14:textId="77777777" w:rsidR="005340A3" w:rsidRPr="00BA61D1" w:rsidRDefault="005340A3" w:rsidP="005340A3">
            <w:pPr>
              <w:rPr>
                <w:b/>
                <w:color w:val="FF0000"/>
              </w:rPr>
            </w:pPr>
            <w:r w:rsidRPr="00BA61D1">
              <w:rPr>
                <w:b/>
                <w:color w:val="FF0000"/>
              </w:rPr>
              <w:t xml:space="preserve">E </w:t>
            </w:r>
            <w:proofErr w:type="spellStart"/>
            <w:r w:rsidRPr="00BA61D1">
              <w:rPr>
                <w:b/>
                <w:color w:val="FF0000"/>
              </w:rPr>
              <w:t>hana</w:t>
            </w:r>
            <w:proofErr w:type="spellEnd"/>
            <w:r w:rsidRPr="00BA61D1">
              <w:rPr>
                <w:b/>
                <w:color w:val="FF0000"/>
              </w:rPr>
              <w:t xml:space="preserve"> `ole </w:t>
            </w:r>
            <w:proofErr w:type="spellStart"/>
            <w:r w:rsidRPr="00BA61D1">
              <w:rPr>
                <w:b/>
                <w:color w:val="FF0000"/>
              </w:rPr>
              <w:t>akula</w:t>
            </w:r>
            <w:proofErr w:type="spellEnd"/>
            <w:r w:rsidRPr="00BA61D1">
              <w:rPr>
                <w:b/>
                <w:color w:val="FF0000"/>
              </w:rPr>
              <w:t xml:space="preserve"> </w:t>
            </w:r>
            <w:proofErr w:type="spellStart"/>
            <w:r w:rsidRPr="00BA61D1">
              <w:rPr>
                <w:b/>
                <w:color w:val="FF0000"/>
              </w:rPr>
              <w:t>wau</w:t>
            </w:r>
            <w:proofErr w:type="spellEnd"/>
            <w:r w:rsidRPr="00BA61D1">
              <w:rPr>
                <w:b/>
                <w:color w:val="FF0000"/>
              </w:rPr>
              <w:t xml:space="preserve"> </w:t>
            </w:r>
            <w:proofErr w:type="spellStart"/>
            <w:r w:rsidRPr="00BA61D1">
              <w:rPr>
                <w:b/>
                <w:color w:val="FF0000"/>
              </w:rPr>
              <w:t>i</w:t>
            </w:r>
            <w:proofErr w:type="spellEnd"/>
            <w:r w:rsidRPr="00BA61D1">
              <w:rPr>
                <w:b/>
                <w:color w:val="FF0000"/>
              </w:rPr>
              <w:t xml:space="preserve"> </w:t>
            </w:r>
            <w:proofErr w:type="spellStart"/>
            <w:r w:rsidRPr="00BA61D1">
              <w:rPr>
                <w:b/>
                <w:color w:val="FF0000"/>
              </w:rPr>
              <w:t>nā</w:t>
            </w:r>
            <w:proofErr w:type="spellEnd"/>
            <w:r w:rsidRPr="00BA61D1">
              <w:rPr>
                <w:b/>
                <w:color w:val="FF0000"/>
              </w:rPr>
              <w:t xml:space="preserve"> mea e `alai `</w:t>
            </w:r>
            <w:proofErr w:type="spellStart"/>
            <w:r w:rsidRPr="00BA61D1">
              <w:rPr>
                <w:b/>
                <w:color w:val="FF0000"/>
              </w:rPr>
              <w:t>ia</w:t>
            </w:r>
            <w:proofErr w:type="spellEnd"/>
            <w:r w:rsidRPr="00BA61D1">
              <w:rPr>
                <w:b/>
                <w:color w:val="FF0000"/>
              </w:rPr>
              <w:t xml:space="preserve"> </w:t>
            </w:r>
            <w:proofErr w:type="spellStart"/>
            <w:r w:rsidRPr="00BA61D1">
              <w:rPr>
                <w:b/>
                <w:color w:val="FF0000"/>
              </w:rPr>
              <w:t>ana</w:t>
            </w:r>
            <w:proofErr w:type="spellEnd"/>
            <w:r w:rsidRPr="00BA61D1">
              <w:rPr>
                <w:b/>
                <w:color w:val="FF0000"/>
              </w:rPr>
              <w:t xml:space="preserve"> </w:t>
            </w:r>
            <w:proofErr w:type="spellStart"/>
            <w:r w:rsidRPr="00BA61D1">
              <w:rPr>
                <w:b/>
                <w:color w:val="FF0000"/>
              </w:rPr>
              <w:t>i</w:t>
            </w:r>
            <w:proofErr w:type="spellEnd"/>
            <w:r w:rsidRPr="00BA61D1">
              <w:rPr>
                <w:b/>
                <w:color w:val="FF0000"/>
              </w:rPr>
              <w:t xml:space="preserve"> </w:t>
            </w:r>
            <w:proofErr w:type="spellStart"/>
            <w:r w:rsidRPr="00BA61D1">
              <w:rPr>
                <w:b/>
                <w:color w:val="FF0000"/>
              </w:rPr>
              <w:t>ke</w:t>
            </w:r>
            <w:proofErr w:type="spellEnd"/>
            <w:r w:rsidRPr="00BA61D1">
              <w:rPr>
                <w:b/>
                <w:color w:val="FF0000"/>
              </w:rPr>
              <w:t xml:space="preserve"> </w:t>
            </w:r>
            <w:proofErr w:type="spellStart"/>
            <w:r w:rsidRPr="00BA61D1">
              <w:rPr>
                <w:b/>
                <w:color w:val="FF0000"/>
              </w:rPr>
              <w:t>a`o</w:t>
            </w:r>
            <w:proofErr w:type="spellEnd"/>
            <w:r w:rsidRPr="00BA61D1">
              <w:rPr>
                <w:b/>
                <w:color w:val="FF0000"/>
              </w:rPr>
              <w:t xml:space="preserve"> `</w:t>
            </w:r>
            <w:proofErr w:type="spellStart"/>
            <w:r w:rsidRPr="00BA61D1">
              <w:rPr>
                <w:b/>
                <w:color w:val="FF0000"/>
              </w:rPr>
              <w:t>ana</w:t>
            </w:r>
            <w:proofErr w:type="spellEnd"/>
            <w:r w:rsidRPr="00BA61D1">
              <w:rPr>
                <w:b/>
                <w:color w:val="FF0000"/>
              </w:rPr>
              <w:t xml:space="preserve"> </w:t>
            </w:r>
            <w:proofErr w:type="spellStart"/>
            <w:r w:rsidRPr="00BA61D1">
              <w:rPr>
                <w:b/>
                <w:color w:val="FF0000"/>
              </w:rPr>
              <w:t>mai</w:t>
            </w:r>
            <w:proofErr w:type="spellEnd"/>
            <w:r w:rsidRPr="00BA61D1">
              <w:rPr>
                <w:b/>
                <w:color w:val="FF0000"/>
              </w:rPr>
              <w:t xml:space="preserve"> </w:t>
            </w:r>
            <w:proofErr w:type="spellStart"/>
            <w:r w:rsidRPr="00BA61D1">
              <w:rPr>
                <w:b/>
                <w:color w:val="FF0000"/>
              </w:rPr>
              <w:t>ia`u</w:t>
            </w:r>
            <w:proofErr w:type="spellEnd"/>
            <w:r w:rsidRPr="00BA61D1">
              <w:rPr>
                <w:b/>
                <w:color w:val="FF0000"/>
              </w:rPr>
              <w:t xml:space="preserve">, </w:t>
            </w:r>
            <w:proofErr w:type="spellStart"/>
            <w:r w:rsidRPr="00BA61D1">
              <w:rPr>
                <w:b/>
                <w:color w:val="FF0000"/>
              </w:rPr>
              <w:t>iā</w:t>
            </w:r>
            <w:proofErr w:type="spellEnd"/>
            <w:r w:rsidRPr="00BA61D1">
              <w:rPr>
                <w:b/>
                <w:color w:val="FF0000"/>
              </w:rPr>
              <w:t xml:space="preserve"> </w:t>
            </w:r>
            <w:proofErr w:type="spellStart"/>
            <w:r w:rsidRPr="00BA61D1">
              <w:rPr>
                <w:b/>
                <w:color w:val="FF0000"/>
              </w:rPr>
              <w:t>ha`i</w:t>
            </w:r>
            <w:proofErr w:type="spellEnd"/>
            <w:r w:rsidRPr="00BA61D1">
              <w:rPr>
                <w:b/>
                <w:color w:val="FF0000"/>
              </w:rPr>
              <w:t xml:space="preserve">, a me </w:t>
            </w:r>
            <w:proofErr w:type="spellStart"/>
            <w:r w:rsidRPr="00BA61D1">
              <w:rPr>
                <w:b/>
                <w:color w:val="FF0000"/>
              </w:rPr>
              <w:t>ke</w:t>
            </w:r>
            <w:proofErr w:type="spellEnd"/>
            <w:r w:rsidRPr="00BA61D1">
              <w:rPr>
                <w:b/>
                <w:color w:val="FF0000"/>
              </w:rPr>
              <w:t xml:space="preserve"> </w:t>
            </w:r>
            <w:proofErr w:type="spellStart"/>
            <w:r w:rsidRPr="00BA61D1">
              <w:rPr>
                <w:b/>
                <w:color w:val="FF0000"/>
              </w:rPr>
              <w:t>a`o</w:t>
            </w:r>
            <w:proofErr w:type="spellEnd"/>
            <w:r w:rsidRPr="00BA61D1">
              <w:rPr>
                <w:b/>
                <w:color w:val="FF0000"/>
              </w:rPr>
              <w:t xml:space="preserve"> `</w:t>
            </w:r>
            <w:proofErr w:type="spellStart"/>
            <w:r w:rsidRPr="00BA61D1">
              <w:rPr>
                <w:b/>
                <w:color w:val="FF0000"/>
              </w:rPr>
              <w:t>ana</w:t>
            </w:r>
            <w:proofErr w:type="spellEnd"/>
            <w:r w:rsidRPr="00BA61D1">
              <w:rPr>
                <w:b/>
                <w:color w:val="FF0000"/>
              </w:rPr>
              <w:t xml:space="preserve"> </w:t>
            </w:r>
            <w:proofErr w:type="spellStart"/>
            <w:r w:rsidRPr="00BA61D1">
              <w:rPr>
                <w:b/>
                <w:color w:val="FF0000"/>
              </w:rPr>
              <w:t>aku</w:t>
            </w:r>
            <w:proofErr w:type="spellEnd"/>
            <w:r w:rsidRPr="00BA61D1">
              <w:rPr>
                <w:b/>
                <w:color w:val="FF0000"/>
              </w:rPr>
              <w:t xml:space="preserve"> a </w:t>
            </w:r>
            <w:proofErr w:type="spellStart"/>
            <w:r w:rsidRPr="00BA61D1">
              <w:rPr>
                <w:b/>
                <w:color w:val="FF0000"/>
              </w:rPr>
              <w:t>ke</w:t>
            </w:r>
            <w:proofErr w:type="spellEnd"/>
            <w:r w:rsidRPr="00BA61D1">
              <w:rPr>
                <w:b/>
                <w:color w:val="FF0000"/>
              </w:rPr>
              <w:t xml:space="preserve"> </w:t>
            </w:r>
            <w:proofErr w:type="spellStart"/>
            <w:r w:rsidRPr="00BA61D1">
              <w:rPr>
                <w:b/>
                <w:color w:val="FF0000"/>
              </w:rPr>
              <w:t>kumu</w:t>
            </w:r>
            <w:proofErr w:type="spellEnd"/>
            <w:r w:rsidRPr="00BA61D1">
              <w:rPr>
                <w:b/>
                <w:color w:val="FF0000"/>
              </w:rPr>
              <w:t>.  I will not do anything that keeps me from learning, others from learning, and the teacher from teaching.</w:t>
            </w:r>
          </w:p>
          <w:p w14:paraId="1D7DA379" w14:textId="77777777" w:rsidR="005340A3" w:rsidRDefault="005340A3" w:rsidP="005340A3"/>
          <w:p w14:paraId="20AAC1CC" w14:textId="77777777" w:rsidR="009814B0" w:rsidRDefault="009814B0" w:rsidP="003B4D9C"/>
        </w:tc>
      </w:tr>
      <w:tr w:rsidR="00F33148" w14:paraId="6062AA7C" w14:textId="77777777" w:rsidTr="00F33148">
        <w:tc>
          <w:tcPr>
            <w:tcW w:w="2448" w:type="dxa"/>
          </w:tcPr>
          <w:p w14:paraId="2932DA2D" w14:textId="7B1823EF" w:rsidR="00F33148" w:rsidRDefault="00F33148" w:rsidP="00085C63">
            <w:pPr>
              <w:jc w:val="right"/>
            </w:pPr>
            <w:r>
              <w:t>Suggestions for Success</w:t>
            </w:r>
          </w:p>
        </w:tc>
        <w:tc>
          <w:tcPr>
            <w:tcW w:w="6729" w:type="dxa"/>
          </w:tcPr>
          <w:p w14:paraId="1EE8B489" w14:textId="2D5E9A0A" w:rsidR="00F33148" w:rsidRDefault="00F33148" w:rsidP="005340A3">
            <w:r>
              <w:t>Get enough sleep and food and water, so you don’t come to school sleepy, hungry, and thirsty.  Come to class prepared and attentive.  Keep up with all assignments and/or readings.  You will be informed of quizzes and deadlines ahead of time, so you can plan ahead.  Rubrics are used frequently to assess growth and learning, look carefully at the rubric, use it as a tool to demonstrate your abilities. Quality work, turned in on time, is expected.  If you encounter problems with organization, deadlines, content, working with others, etc., let me know quickly.  We can strategize for your success.  Students should fill in their planner daily, at the beginning of class.  Your planner can be an important communication tool for student, family and teacher, if it is brought daily to classes, and used appropriately.  Other ways to keep informed are to sign up for the free Remind text service (both students and families), as well as checking the blog.</w:t>
            </w:r>
          </w:p>
        </w:tc>
      </w:tr>
    </w:tbl>
    <w:p w14:paraId="4EB9494D" w14:textId="695A13E4" w:rsidR="00F70D6A" w:rsidRDefault="00F70D6A" w:rsidP="00F33148"/>
    <w:sectPr w:rsidR="00F70D6A" w:rsidSect="00185F6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EEC8A" w14:textId="77777777" w:rsidR="00FA0ED6" w:rsidRDefault="00FA0ED6" w:rsidP="003B4D9C">
      <w:r>
        <w:separator/>
      </w:r>
    </w:p>
  </w:endnote>
  <w:endnote w:type="continuationSeparator" w:id="0">
    <w:p w14:paraId="07C19227" w14:textId="77777777" w:rsidR="00FA0ED6" w:rsidRDefault="00FA0ED6" w:rsidP="003B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FB971" w14:textId="4DAD55E0" w:rsidR="00085C63" w:rsidRPr="00085C63" w:rsidRDefault="00CE7C2C">
    <w:pPr>
      <w:pStyle w:val="Footer"/>
      <w:rPr>
        <w:color w:val="767171" w:themeColor="background2" w:themeShade="80"/>
        <w:sz w:val="18"/>
        <w:szCs w:val="18"/>
      </w:rPr>
    </w:pPr>
    <w:r>
      <w:rPr>
        <w:color w:val="767171" w:themeColor="background2" w:themeShade="80"/>
        <w:sz w:val="18"/>
        <w:szCs w:val="18"/>
      </w:rPr>
      <w:t>8/4/17</w:t>
    </w:r>
  </w:p>
  <w:p w14:paraId="2BEA09E1" w14:textId="77777777" w:rsidR="00085C63" w:rsidRDefault="00085C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4E4E0" w14:textId="77777777" w:rsidR="00FA0ED6" w:rsidRDefault="00FA0ED6" w:rsidP="003B4D9C">
      <w:r>
        <w:separator/>
      </w:r>
    </w:p>
  </w:footnote>
  <w:footnote w:type="continuationSeparator" w:id="0">
    <w:p w14:paraId="1CC3776C" w14:textId="77777777" w:rsidR="00FA0ED6" w:rsidRDefault="00FA0ED6" w:rsidP="003B4D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6CD05" w14:textId="77777777" w:rsidR="003B4D9C" w:rsidRDefault="003B4D9C">
    <w:pPr>
      <w:pStyle w:val="Header"/>
    </w:pPr>
    <w:r>
      <w:rPr>
        <w:noProof/>
      </w:rPr>
      <mc:AlternateContent>
        <mc:Choice Requires="wps">
          <w:drawing>
            <wp:anchor distT="0" distB="0" distL="118745" distR="118745" simplePos="0" relativeHeight="251659264" behindDoc="1" locked="0" layoutInCell="1" allowOverlap="0" wp14:anchorId="70FDDB62" wp14:editId="55D63D1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290195"/>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43600" cy="2901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6F2197C" w14:textId="77777777" w:rsidR="003B4D9C" w:rsidRDefault="003B4D9C">
                              <w:pPr>
                                <w:pStyle w:val="Header"/>
                                <w:tabs>
                                  <w:tab w:val="clear" w:pos="4680"/>
                                  <w:tab w:val="clear" w:pos="9360"/>
                                </w:tabs>
                                <w:jc w:val="center"/>
                                <w:rPr>
                                  <w:caps/>
                                  <w:color w:val="FFFFFF" w:themeColor="background1"/>
                                </w:rPr>
                              </w:pPr>
                              <w:r>
                                <w:rPr>
                                  <w:caps/>
                                  <w:color w:val="FFFFFF" w:themeColor="background1"/>
                                </w:rPr>
                                <w:t>Kamehameha Schools Maui  Kula Waena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0FDDB62" id="Rectangle 197" o:spid="_x0000_s1026" style="position:absolute;margin-left:0;margin-top:0;width:468pt;height:22.8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6F2197C" w14:textId="77777777" w:rsidR="003B4D9C" w:rsidRDefault="003B4D9C">
                        <w:pPr>
                          <w:pStyle w:val="Header"/>
                          <w:tabs>
                            <w:tab w:val="clear" w:pos="4680"/>
                            <w:tab w:val="clear" w:pos="9360"/>
                          </w:tabs>
                          <w:jc w:val="center"/>
                          <w:rPr>
                            <w:caps/>
                            <w:color w:val="FFFFFF" w:themeColor="background1"/>
                          </w:rPr>
                        </w:pPr>
                        <w:r>
                          <w:rPr>
                            <w:caps/>
                            <w:color w:val="FFFFFF" w:themeColor="background1"/>
                          </w:rPr>
                          <w:t>Kamehameha Schools Maui  Kula Waena</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C"/>
    <w:rsid w:val="00027B41"/>
    <w:rsid w:val="000812C6"/>
    <w:rsid w:val="00085C63"/>
    <w:rsid w:val="0015267C"/>
    <w:rsid w:val="00185F6B"/>
    <w:rsid w:val="002242CC"/>
    <w:rsid w:val="00324479"/>
    <w:rsid w:val="00367865"/>
    <w:rsid w:val="003B4D9C"/>
    <w:rsid w:val="003C14E2"/>
    <w:rsid w:val="003D5629"/>
    <w:rsid w:val="005340A3"/>
    <w:rsid w:val="00561B75"/>
    <w:rsid w:val="00570CCA"/>
    <w:rsid w:val="0062380E"/>
    <w:rsid w:val="00657B1A"/>
    <w:rsid w:val="00705CF8"/>
    <w:rsid w:val="007500B4"/>
    <w:rsid w:val="007E1AFC"/>
    <w:rsid w:val="0088342D"/>
    <w:rsid w:val="009072ED"/>
    <w:rsid w:val="00924D62"/>
    <w:rsid w:val="00944005"/>
    <w:rsid w:val="009814B0"/>
    <w:rsid w:val="00997489"/>
    <w:rsid w:val="009B6406"/>
    <w:rsid w:val="009C5F45"/>
    <w:rsid w:val="00A71B6C"/>
    <w:rsid w:val="00B63802"/>
    <w:rsid w:val="00B771B8"/>
    <w:rsid w:val="00B95EC4"/>
    <w:rsid w:val="00BA61D1"/>
    <w:rsid w:val="00CC64E3"/>
    <w:rsid w:val="00CE0055"/>
    <w:rsid w:val="00CE7C2C"/>
    <w:rsid w:val="00D25181"/>
    <w:rsid w:val="00D275D0"/>
    <w:rsid w:val="00E7153F"/>
    <w:rsid w:val="00F33148"/>
    <w:rsid w:val="00F70295"/>
    <w:rsid w:val="00F70D6A"/>
    <w:rsid w:val="00FA0ED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75E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4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4D9C"/>
    <w:pPr>
      <w:tabs>
        <w:tab w:val="center" w:pos="4680"/>
        <w:tab w:val="right" w:pos="9360"/>
      </w:tabs>
    </w:pPr>
  </w:style>
  <w:style w:type="character" w:customStyle="1" w:styleId="HeaderChar">
    <w:name w:val="Header Char"/>
    <w:basedOn w:val="DefaultParagraphFont"/>
    <w:link w:val="Header"/>
    <w:uiPriority w:val="99"/>
    <w:rsid w:val="003B4D9C"/>
  </w:style>
  <w:style w:type="paragraph" w:styleId="Footer">
    <w:name w:val="footer"/>
    <w:basedOn w:val="Normal"/>
    <w:link w:val="FooterChar"/>
    <w:uiPriority w:val="99"/>
    <w:unhideWhenUsed/>
    <w:rsid w:val="003B4D9C"/>
    <w:pPr>
      <w:tabs>
        <w:tab w:val="center" w:pos="4680"/>
        <w:tab w:val="right" w:pos="9360"/>
      </w:tabs>
    </w:pPr>
  </w:style>
  <w:style w:type="character" w:customStyle="1" w:styleId="FooterChar">
    <w:name w:val="Footer Char"/>
    <w:basedOn w:val="DefaultParagraphFont"/>
    <w:link w:val="Footer"/>
    <w:uiPriority w:val="99"/>
    <w:rsid w:val="003B4D9C"/>
  </w:style>
  <w:style w:type="character" w:styleId="Hyperlink">
    <w:name w:val="Hyperlink"/>
    <w:basedOn w:val="DefaultParagraphFont"/>
    <w:uiPriority w:val="99"/>
    <w:unhideWhenUsed/>
    <w:rsid w:val="007E1A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pekono@ksbe.edu"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Kamehameha Schools Maui  Kula Waena</vt:lpstr>
    </vt:vector>
  </TitlesOfParts>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Kamehameha Schools Maui  Kula Waena</dc:title>
  <dc:subject/>
  <dc:creator>Microsoft Office User</dc:creator>
  <cp:keywords/>
  <dc:description/>
  <cp:lastModifiedBy>Peggy Kono</cp:lastModifiedBy>
  <cp:revision>2</cp:revision>
  <dcterms:created xsi:type="dcterms:W3CDTF">2017-08-05T00:13:00Z</dcterms:created>
  <dcterms:modified xsi:type="dcterms:W3CDTF">2017-08-05T00:13:00Z</dcterms:modified>
</cp:coreProperties>
</file>