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D8" w:rsidRDefault="00735ED8" w:rsidP="00735ED8">
      <w:pPr>
        <w:jc w:val="center"/>
      </w:pPr>
      <w:r>
        <w:t>Unit Studies</w:t>
      </w:r>
    </w:p>
    <w:tbl>
      <w:tblPr>
        <w:tblStyle w:val="TableGrid"/>
        <w:tblW w:w="0" w:type="auto"/>
        <w:tblLook w:val="04A0"/>
      </w:tblPr>
      <w:tblGrid>
        <w:gridCol w:w="859"/>
        <w:gridCol w:w="1517"/>
        <w:gridCol w:w="1394"/>
        <w:gridCol w:w="1648"/>
        <w:gridCol w:w="3496"/>
        <w:gridCol w:w="3738"/>
        <w:gridCol w:w="2797"/>
        <w:gridCol w:w="3487"/>
      </w:tblGrid>
      <w:tr w:rsidR="002C3969" w:rsidTr="00AD4BA2">
        <w:trPr>
          <w:trHeight w:val="539"/>
        </w:trPr>
        <w:tc>
          <w:tcPr>
            <w:tcW w:w="876" w:type="dxa"/>
          </w:tcPr>
          <w:p w:rsidR="00AD4BA2" w:rsidRDefault="00AD4BA2" w:rsidP="00735ED8">
            <w:pPr>
              <w:jc w:val="center"/>
            </w:pPr>
            <w:r>
              <w:t>Grade</w:t>
            </w:r>
          </w:p>
        </w:tc>
        <w:tc>
          <w:tcPr>
            <w:tcW w:w="1572" w:type="dxa"/>
          </w:tcPr>
          <w:p w:rsidR="00AD4BA2" w:rsidRDefault="00AD4BA2" w:rsidP="00735ED8">
            <w:pPr>
              <w:jc w:val="center"/>
            </w:pPr>
            <w:r>
              <w:t>Teacher</w:t>
            </w:r>
          </w:p>
        </w:tc>
        <w:tc>
          <w:tcPr>
            <w:tcW w:w="1459" w:type="dxa"/>
          </w:tcPr>
          <w:p w:rsidR="00AD4BA2" w:rsidRDefault="00AD4BA2" w:rsidP="00735ED8">
            <w:pPr>
              <w:jc w:val="center"/>
            </w:pPr>
            <w:r>
              <w:t>School</w:t>
            </w:r>
          </w:p>
        </w:tc>
        <w:tc>
          <w:tcPr>
            <w:tcW w:w="1666" w:type="dxa"/>
          </w:tcPr>
          <w:p w:rsidR="00AD4BA2" w:rsidRDefault="00AD4BA2" w:rsidP="00735ED8">
            <w:pPr>
              <w:jc w:val="center"/>
            </w:pPr>
            <w:r>
              <w:t>Content Area</w:t>
            </w:r>
          </w:p>
        </w:tc>
        <w:tc>
          <w:tcPr>
            <w:tcW w:w="3720" w:type="dxa"/>
          </w:tcPr>
          <w:p w:rsidR="00AD4BA2" w:rsidRDefault="00AD4BA2" w:rsidP="00735ED8">
            <w:pPr>
              <w:jc w:val="center"/>
            </w:pPr>
            <w:r>
              <w:t>Content Standards/Learning Targets/Benchmarks</w:t>
            </w:r>
          </w:p>
        </w:tc>
        <w:tc>
          <w:tcPr>
            <w:tcW w:w="3958" w:type="dxa"/>
          </w:tcPr>
          <w:p w:rsidR="00AD4BA2" w:rsidRDefault="00AD4BA2" w:rsidP="00735ED8">
            <w:pPr>
              <w:jc w:val="center"/>
            </w:pPr>
            <w:r>
              <w:t>Literacy Standards/Learning Targets/Benchmarks</w:t>
            </w:r>
          </w:p>
        </w:tc>
        <w:tc>
          <w:tcPr>
            <w:tcW w:w="2965" w:type="dxa"/>
          </w:tcPr>
          <w:p w:rsidR="00AD4BA2" w:rsidRDefault="00AD4BA2" w:rsidP="00735ED8">
            <w:pPr>
              <w:jc w:val="center"/>
            </w:pPr>
            <w:r>
              <w:t>Strategies</w:t>
            </w:r>
          </w:p>
        </w:tc>
        <w:tc>
          <w:tcPr>
            <w:tcW w:w="2720" w:type="dxa"/>
          </w:tcPr>
          <w:p w:rsidR="00AD4BA2" w:rsidRDefault="00AD4BA2" w:rsidP="00735ED8">
            <w:pPr>
              <w:jc w:val="center"/>
            </w:pPr>
            <w:r>
              <w:t>Contact Email Address</w:t>
            </w:r>
          </w:p>
        </w:tc>
      </w:tr>
      <w:tr w:rsidR="002C3969" w:rsidTr="00AD4BA2">
        <w:trPr>
          <w:trHeight w:val="539"/>
        </w:trPr>
        <w:tc>
          <w:tcPr>
            <w:tcW w:w="876" w:type="dxa"/>
          </w:tcPr>
          <w:p w:rsidR="00AD4BA2" w:rsidRDefault="00AD4BA2" w:rsidP="00735ED8">
            <w:pPr>
              <w:jc w:val="center"/>
            </w:pPr>
            <w:r>
              <w:t>1</w:t>
            </w:r>
          </w:p>
        </w:tc>
        <w:tc>
          <w:tcPr>
            <w:tcW w:w="1572" w:type="dxa"/>
          </w:tcPr>
          <w:p w:rsidR="00AD4BA2" w:rsidRDefault="00AD4BA2" w:rsidP="00735ED8">
            <w:pPr>
              <w:jc w:val="center"/>
            </w:pPr>
            <w:r>
              <w:t>Dale Sales</w:t>
            </w:r>
          </w:p>
        </w:tc>
        <w:tc>
          <w:tcPr>
            <w:tcW w:w="1459" w:type="dxa"/>
          </w:tcPr>
          <w:p w:rsidR="00AD4BA2" w:rsidRDefault="00AD4BA2" w:rsidP="00735ED8">
            <w:pPr>
              <w:jc w:val="center"/>
            </w:pPr>
            <w:proofErr w:type="spellStart"/>
            <w:r>
              <w:t>Na’alehu</w:t>
            </w:r>
            <w:proofErr w:type="spellEnd"/>
            <w:r>
              <w:t xml:space="preserve"> ES</w:t>
            </w:r>
          </w:p>
        </w:tc>
        <w:tc>
          <w:tcPr>
            <w:tcW w:w="1666" w:type="dxa"/>
          </w:tcPr>
          <w:p w:rsidR="00AD4BA2" w:rsidRDefault="00AD4BA2" w:rsidP="00735ED8">
            <w:pPr>
              <w:jc w:val="center"/>
            </w:pPr>
            <w:r>
              <w:t>Social Studies</w:t>
            </w:r>
          </w:p>
        </w:tc>
        <w:tc>
          <w:tcPr>
            <w:tcW w:w="3720" w:type="dxa"/>
          </w:tcPr>
          <w:p w:rsidR="00AD4BA2" w:rsidRDefault="00AD4BA2" w:rsidP="00735ED8">
            <w:r>
              <w:t>-Explain shared democratic values, including equality, common good, and individual rights</w:t>
            </w:r>
          </w:p>
        </w:tc>
        <w:tc>
          <w:tcPr>
            <w:tcW w:w="3958" w:type="dxa"/>
          </w:tcPr>
          <w:p w:rsidR="00AD4BA2" w:rsidRDefault="00AD4BA2" w:rsidP="00735ED8"/>
        </w:tc>
        <w:tc>
          <w:tcPr>
            <w:tcW w:w="2965" w:type="dxa"/>
          </w:tcPr>
          <w:p w:rsidR="00AD4BA2" w:rsidRDefault="00AD4BA2" w:rsidP="00735ED8">
            <w:pPr>
              <w:jc w:val="center"/>
            </w:pPr>
          </w:p>
        </w:tc>
        <w:tc>
          <w:tcPr>
            <w:tcW w:w="2720" w:type="dxa"/>
          </w:tcPr>
          <w:p w:rsidR="00AD4BA2" w:rsidRDefault="00C82DBF" w:rsidP="00735ED8">
            <w:pPr>
              <w:jc w:val="center"/>
            </w:pPr>
            <w:hyperlink r:id="rId5" w:history="1">
              <w:r w:rsidR="00AD4BA2" w:rsidRPr="00B15161">
                <w:rPr>
                  <w:rStyle w:val="Hyperlink"/>
                </w:rPr>
                <w:t>dsales777@gmail.com</w:t>
              </w:r>
            </w:hyperlink>
          </w:p>
          <w:p w:rsidR="00AD4BA2" w:rsidRDefault="00AD4BA2" w:rsidP="00735ED8">
            <w:pPr>
              <w:jc w:val="center"/>
            </w:pPr>
          </w:p>
        </w:tc>
      </w:tr>
      <w:tr w:rsidR="002C3969" w:rsidTr="00AD4BA2">
        <w:trPr>
          <w:trHeight w:val="277"/>
        </w:trPr>
        <w:tc>
          <w:tcPr>
            <w:tcW w:w="876" w:type="dxa"/>
          </w:tcPr>
          <w:p w:rsidR="00AD4BA2" w:rsidRDefault="00AD4BA2" w:rsidP="0026064E">
            <w:pPr>
              <w:jc w:val="center"/>
            </w:pPr>
            <w:r>
              <w:t>2</w:t>
            </w:r>
          </w:p>
        </w:tc>
        <w:tc>
          <w:tcPr>
            <w:tcW w:w="1572" w:type="dxa"/>
          </w:tcPr>
          <w:p w:rsidR="00AD4BA2" w:rsidRDefault="00AD4BA2" w:rsidP="00735ED8">
            <w:pPr>
              <w:jc w:val="center"/>
            </w:pPr>
            <w:r>
              <w:t xml:space="preserve">Janice </w:t>
            </w:r>
            <w:proofErr w:type="spellStart"/>
            <w:r>
              <w:t>McRoberts</w:t>
            </w:r>
            <w:proofErr w:type="spellEnd"/>
          </w:p>
        </w:tc>
        <w:tc>
          <w:tcPr>
            <w:tcW w:w="1459" w:type="dxa"/>
          </w:tcPr>
          <w:p w:rsidR="00AD4BA2" w:rsidRDefault="00AD4BA2" w:rsidP="00735ED8">
            <w:pPr>
              <w:jc w:val="center"/>
            </w:pPr>
            <w:proofErr w:type="spellStart"/>
            <w:r>
              <w:t>Na’alehu</w:t>
            </w:r>
            <w:proofErr w:type="spellEnd"/>
            <w:r>
              <w:t xml:space="preserve"> ES</w:t>
            </w:r>
          </w:p>
        </w:tc>
        <w:tc>
          <w:tcPr>
            <w:tcW w:w="1666" w:type="dxa"/>
          </w:tcPr>
          <w:p w:rsidR="00AD4BA2" w:rsidRDefault="00AD4BA2" w:rsidP="00735ED8">
            <w:pPr>
              <w:jc w:val="center"/>
            </w:pPr>
            <w:r>
              <w:t>Social Studies:</w:t>
            </w:r>
          </w:p>
          <w:p w:rsidR="00AD4BA2" w:rsidRDefault="00AD4BA2" w:rsidP="0026064E">
            <w:pPr>
              <w:jc w:val="center"/>
            </w:pPr>
            <w:r>
              <w:t>Culture/Family Tree</w:t>
            </w:r>
          </w:p>
        </w:tc>
        <w:tc>
          <w:tcPr>
            <w:tcW w:w="3720" w:type="dxa"/>
          </w:tcPr>
          <w:p w:rsidR="00AD4BA2" w:rsidRDefault="00AD4BA2" w:rsidP="0026064E">
            <w:r>
              <w:t>-SS2.1.1 Timeline</w:t>
            </w:r>
          </w:p>
        </w:tc>
        <w:tc>
          <w:tcPr>
            <w:tcW w:w="3958" w:type="dxa"/>
          </w:tcPr>
          <w:p w:rsidR="00AD4BA2" w:rsidRDefault="00AD4BA2" w:rsidP="00244387">
            <w:r>
              <w:t>-CC.2.RI.5: Tracking important events</w:t>
            </w:r>
          </w:p>
          <w:p w:rsidR="00AD4BA2" w:rsidRDefault="00AD4BA2" w:rsidP="00244387">
            <w:r>
              <w:t>-CC.2.RI.5: Use various text features</w:t>
            </w:r>
          </w:p>
          <w:p w:rsidR="00AD4BA2" w:rsidRDefault="00AD4BA2" w:rsidP="00244387">
            <w:r>
              <w:t>-CC.2.W3: Narrative</w:t>
            </w:r>
          </w:p>
        </w:tc>
        <w:tc>
          <w:tcPr>
            <w:tcW w:w="2965" w:type="dxa"/>
          </w:tcPr>
          <w:p w:rsidR="00AD4BA2" w:rsidRDefault="00AD4BA2" w:rsidP="00244387">
            <w:r>
              <w:t>-sequence of events</w:t>
            </w:r>
          </w:p>
          <w:p w:rsidR="00AD4BA2" w:rsidRDefault="00AD4BA2" w:rsidP="00244387">
            <w:r>
              <w:t>-how to journal</w:t>
            </w:r>
          </w:p>
          <w:p w:rsidR="00AD4BA2" w:rsidRDefault="00AD4BA2" w:rsidP="00244387">
            <w:r>
              <w:t>-tree map</w:t>
            </w:r>
          </w:p>
          <w:p w:rsidR="00AD4BA2" w:rsidRDefault="00AD4BA2" w:rsidP="00244387">
            <w:r>
              <w:t>-using a timeline</w:t>
            </w:r>
          </w:p>
          <w:p w:rsidR="00AD4BA2" w:rsidRDefault="00AD4BA2" w:rsidP="00244387">
            <w:r>
              <w:t>-interview an elder</w:t>
            </w:r>
          </w:p>
        </w:tc>
        <w:tc>
          <w:tcPr>
            <w:tcW w:w="2720" w:type="dxa"/>
          </w:tcPr>
          <w:p w:rsidR="00AD4BA2" w:rsidRDefault="00C82DBF" w:rsidP="00244387">
            <w:hyperlink r:id="rId6" w:history="1">
              <w:r w:rsidR="00AD4BA2" w:rsidRPr="00B15161">
                <w:rPr>
                  <w:rStyle w:val="Hyperlink"/>
                </w:rPr>
                <w:t>janice_mcroberts@notes.k12.hi.us</w:t>
              </w:r>
            </w:hyperlink>
          </w:p>
          <w:p w:rsidR="00AD4BA2" w:rsidRDefault="00AD4BA2" w:rsidP="00244387"/>
        </w:tc>
      </w:tr>
      <w:tr w:rsidR="002C3969" w:rsidTr="00AD4BA2">
        <w:trPr>
          <w:trHeight w:val="277"/>
        </w:trPr>
        <w:tc>
          <w:tcPr>
            <w:tcW w:w="876" w:type="dxa"/>
          </w:tcPr>
          <w:p w:rsidR="00AD4BA2" w:rsidRDefault="00AD4BA2" w:rsidP="00735ED8">
            <w:pPr>
              <w:jc w:val="center"/>
            </w:pPr>
            <w:r>
              <w:t>2</w:t>
            </w:r>
          </w:p>
        </w:tc>
        <w:tc>
          <w:tcPr>
            <w:tcW w:w="1572" w:type="dxa"/>
          </w:tcPr>
          <w:p w:rsidR="00AD4BA2" w:rsidRDefault="00AD4BA2" w:rsidP="00735ED8">
            <w:pPr>
              <w:jc w:val="center"/>
            </w:pPr>
            <w:r>
              <w:t xml:space="preserve">Karin </w:t>
            </w:r>
            <w:proofErr w:type="spellStart"/>
            <w:r>
              <w:t>Mohl</w:t>
            </w:r>
            <w:proofErr w:type="spellEnd"/>
          </w:p>
        </w:tc>
        <w:tc>
          <w:tcPr>
            <w:tcW w:w="1459" w:type="dxa"/>
          </w:tcPr>
          <w:p w:rsidR="00AD4BA2" w:rsidRDefault="00AD4BA2" w:rsidP="00735ED8">
            <w:pPr>
              <w:jc w:val="center"/>
            </w:pPr>
            <w:proofErr w:type="spellStart"/>
            <w:r>
              <w:t>Kea’au</w:t>
            </w:r>
            <w:proofErr w:type="spellEnd"/>
            <w:r>
              <w:t xml:space="preserve"> ES</w:t>
            </w:r>
          </w:p>
        </w:tc>
        <w:tc>
          <w:tcPr>
            <w:tcW w:w="1666" w:type="dxa"/>
          </w:tcPr>
          <w:p w:rsidR="00AD4BA2" w:rsidRDefault="00AD4BA2" w:rsidP="00735ED8">
            <w:pPr>
              <w:jc w:val="center"/>
            </w:pPr>
            <w:r>
              <w:t>Social Studies: Civil Rights Movement</w:t>
            </w:r>
          </w:p>
        </w:tc>
        <w:tc>
          <w:tcPr>
            <w:tcW w:w="3720" w:type="dxa"/>
          </w:tcPr>
          <w:p w:rsidR="00AD4BA2" w:rsidRDefault="00AD4BA2" w:rsidP="00244387">
            <w:r>
              <w:t>-SS.2.1.1: Chronological Thinking</w:t>
            </w:r>
          </w:p>
          <w:p w:rsidR="00AD4BA2" w:rsidRDefault="00AD4BA2" w:rsidP="00244387">
            <w:r>
              <w:t>-SS.2.2.1: Historical Understanding</w:t>
            </w:r>
          </w:p>
          <w:p w:rsidR="00AD4BA2" w:rsidRDefault="00AD4BA2" w:rsidP="00244387">
            <w:r>
              <w:t>-SS.2.4.1: Government Power and Authority</w:t>
            </w:r>
          </w:p>
          <w:p w:rsidR="00AD4BA2" w:rsidRDefault="00AD4BA2" w:rsidP="00244387">
            <w:r>
              <w:t>-SS.2.5.1: Rights and Responsibilities</w:t>
            </w:r>
          </w:p>
        </w:tc>
        <w:tc>
          <w:tcPr>
            <w:tcW w:w="3958" w:type="dxa"/>
          </w:tcPr>
          <w:p w:rsidR="00AD4BA2" w:rsidRDefault="00AD4BA2" w:rsidP="00244387">
            <w:r>
              <w:t>RI.1: Ask and Answer Questions</w:t>
            </w:r>
          </w:p>
          <w:p w:rsidR="00AD4BA2" w:rsidRDefault="00AD4BA2" w:rsidP="00244387">
            <w:r>
              <w:t>RI.2: Central message/lesson of story</w:t>
            </w:r>
          </w:p>
          <w:p w:rsidR="00AD4BA2" w:rsidRDefault="00AD4BA2" w:rsidP="00244387">
            <w:r>
              <w:t xml:space="preserve">RI.7: Use information gained from </w:t>
            </w:r>
          </w:p>
          <w:p w:rsidR="00AD4BA2" w:rsidRDefault="00AD4BA2" w:rsidP="00244387">
            <w:r>
              <w:t xml:space="preserve">         illustrations/words</w:t>
            </w:r>
          </w:p>
          <w:p w:rsidR="00AD4BA2" w:rsidRDefault="00AD4BA2" w:rsidP="00244387">
            <w:r>
              <w:t>W.1: Write opinion pieces</w:t>
            </w:r>
          </w:p>
          <w:p w:rsidR="00AD4BA2" w:rsidRDefault="00AD4BA2" w:rsidP="00244387">
            <w:r>
              <w:t>W.2: Writing informational/expository texts</w:t>
            </w:r>
          </w:p>
        </w:tc>
        <w:tc>
          <w:tcPr>
            <w:tcW w:w="2965" w:type="dxa"/>
          </w:tcPr>
          <w:p w:rsidR="00AD4BA2" w:rsidRDefault="00AD4BA2" w:rsidP="00244387">
            <w:r>
              <w:t>-thinking maps</w:t>
            </w:r>
          </w:p>
          <w:p w:rsidR="00AD4BA2" w:rsidRDefault="00AD4BA2" w:rsidP="00244387">
            <w:r>
              <w:t>-graphic organizers</w:t>
            </w:r>
          </w:p>
          <w:p w:rsidR="00AD4BA2" w:rsidRDefault="00AD4BA2" w:rsidP="00244387">
            <w:r>
              <w:t>-“T” charts</w:t>
            </w:r>
          </w:p>
          <w:p w:rsidR="00AD4BA2" w:rsidRDefault="00AD4BA2" w:rsidP="00244387">
            <w:r>
              <w:t>-flow map</w:t>
            </w:r>
          </w:p>
          <w:p w:rsidR="00AD4BA2" w:rsidRDefault="00AD4BA2" w:rsidP="00244387">
            <w:r>
              <w:t xml:space="preserve">-projects </w:t>
            </w:r>
            <w:proofErr w:type="spellStart"/>
            <w:r>
              <w:t>scaffolded</w:t>
            </w:r>
            <w:proofErr w:type="spellEnd"/>
            <w:r>
              <w:t xml:space="preserve"> according to   </w:t>
            </w:r>
          </w:p>
          <w:p w:rsidR="00AD4BA2" w:rsidRDefault="00AD4BA2" w:rsidP="00244387">
            <w:r>
              <w:t xml:space="preserve"> ability</w:t>
            </w:r>
          </w:p>
        </w:tc>
        <w:tc>
          <w:tcPr>
            <w:tcW w:w="2720" w:type="dxa"/>
          </w:tcPr>
          <w:p w:rsidR="00AD4BA2" w:rsidRDefault="00C82DBF" w:rsidP="00244387">
            <w:hyperlink r:id="rId7" w:history="1">
              <w:r w:rsidR="00AD4BA2" w:rsidRPr="00B15161">
                <w:rPr>
                  <w:rStyle w:val="Hyperlink"/>
                </w:rPr>
                <w:t>karin_mohl@notes.k12.hi.us</w:t>
              </w:r>
            </w:hyperlink>
          </w:p>
        </w:tc>
      </w:tr>
      <w:tr w:rsidR="002C3969" w:rsidTr="00AD4BA2">
        <w:trPr>
          <w:trHeight w:val="277"/>
        </w:trPr>
        <w:tc>
          <w:tcPr>
            <w:tcW w:w="876" w:type="dxa"/>
          </w:tcPr>
          <w:p w:rsidR="00AD4BA2" w:rsidRDefault="00AD4BA2" w:rsidP="00735ED8">
            <w:pPr>
              <w:jc w:val="center"/>
            </w:pPr>
            <w:r>
              <w:t>2</w:t>
            </w:r>
          </w:p>
        </w:tc>
        <w:tc>
          <w:tcPr>
            <w:tcW w:w="1572" w:type="dxa"/>
          </w:tcPr>
          <w:p w:rsidR="00AD4BA2" w:rsidRDefault="00AD4BA2" w:rsidP="00735ED8">
            <w:pPr>
              <w:jc w:val="center"/>
            </w:pPr>
            <w:r>
              <w:t>Janine Kawazoe</w:t>
            </w:r>
          </w:p>
        </w:tc>
        <w:tc>
          <w:tcPr>
            <w:tcW w:w="1459" w:type="dxa"/>
          </w:tcPr>
          <w:p w:rsidR="00AD4BA2" w:rsidRDefault="00AD4BA2" w:rsidP="00735ED8">
            <w:pPr>
              <w:jc w:val="center"/>
            </w:pPr>
            <w:proofErr w:type="spellStart"/>
            <w:r>
              <w:t>Na’alehu</w:t>
            </w:r>
            <w:proofErr w:type="spellEnd"/>
            <w:r>
              <w:t xml:space="preserve"> ES</w:t>
            </w:r>
          </w:p>
        </w:tc>
        <w:tc>
          <w:tcPr>
            <w:tcW w:w="1666" w:type="dxa"/>
          </w:tcPr>
          <w:p w:rsidR="00AD4BA2" w:rsidRDefault="00AD4BA2" w:rsidP="00735ED8">
            <w:pPr>
              <w:jc w:val="center"/>
            </w:pPr>
            <w:r>
              <w:t xml:space="preserve">Social Studies: </w:t>
            </w:r>
          </w:p>
          <w:p w:rsidR="00AD4BA2" w:rsidRDefault="00AD4BA2" w:rsidP="00735ED8">
            <w:pPr>
              <w:jc w:val="center"/>
            </w:pPr>
            <w:r>
              <w:t>Family Tree</w:t>
            </w:r>
          </w:p>
        </w:tc>
        <w:tc>
          <w:tcPr>
            <w:tcW w:w="3720" w:type="dxa"/>
          </w:tcPr>
          <w:p w:rsidR="00AD4BA2" w:rsidRDefault="00AD4BA2" w:rsidP="00AD4BA2">
            <w:r>
              <w:t>-SS.2.1.1:  Produce a timeline to show a sequence of events.</w:t>
            </w:r>
          </w:p>
        </w:tc>
        <w:tc>
          <w:tcPr>
            <w:tcW w:w="3958" w:type="dxa"/>
          </w:tcPr>
          <w:p w:rsidR="00AD4BA2" w:rsidRDefault="00AD4BA2" w:rsidP="00AD4BA2">
            <w:r>
              <w:t>-LA.2.4.1:  Brief narrative with logical sequencing</w:t>
            </w:r>
          </w:p>
          <w:p w:rsidR="00AD4BA2" w:rsidRDefault="00AD4BA2" w:rsidP="00AD4BA2"/>
        </w:tc>
        <w:tc>
          <w:tcPr>
            <w:tcW w:w="2965" w:type="dxa"/>
          </w:tcPr>
          <w:p w:rsidR="00AD4BA2" w:rsidRDefault="00FF1694" w:rsidP="00FF1694">
            <w:r>
              <w:t>-sequence of events</w:t>
            </w:r>
          </w:p>
          <w:p w:rsidR="00FF1694" w:rsidRDefault="00FF1694" w:rsidP="00FF1694">
            <w:pPr>
              <w:jc w:val="both"/>
            </w:pPr>
            <w:r>
              <w:t>-tree map</w:t>
            </w:r>
          </w:p>
          <w:p w:rsidR="00FF1694" w:rsidRDefault="00FF1694" w:rsidP="00FF1694">
            <w:pPr>
              <w:jc w:val="both"/>
            </w:pPr>
            <w:r>
              <w:t>-journal writing format</w:t>
            </w:r>
          </w:p>
          <w:p w:rsidR="00FF1694" w:rsidRDefault="00FF1694" w:rsidP="00FF1694">
            <w:pPr>
              <w:jc w:val="both"/>
            </w:pPr>
            <w:r>
              <w:t>-using timeline</w:t>
            </w:r>
          </w:p>
        </w:tc>
        <w:tc>
          <w:tcPr>
            <w:tcW w:w="2720" w:type="dxa"/>
          </w:tcPr>
          <w:p w:rsidR="00AD4BA2" w:rsidRDefault="00C82DBF" w:rsidP="00AD4BA2">
            <w:hyperlink r:id="rId8" w:history="1">
              <w:r w:rsidR="00AD4BA2" w:rsidRPr="00B15161">
                <w:rPr>
                  <w:rStyle w:val="Hyperlink"/>
                </w:rPr>
                <w:t>Janine_kawazoe@yahoo.com</w:t>
              </w:r>
            </w:hyperlink>
          </w:p>
          <w:p w:rsidR="00AD4BA2" w:rsidRDefault="00AD4BA2" w:rsidP="00AD4BA2"/>
        </w:tc>
      </w:tr>
      <w:tr w:rsidR="002C3969" w:rsidTr="00AD4BA2">
        <w:trPr>
          <w:trHeight w:val="262"/>
        </w:trPr>
        <w:tc>
          <w:tcPr>
            <w:tcW w:w="876" w:type="dxa"/>
          </w:tcPr>
          <w:p w:rsidR="00AD4BA2" w:rsidRDefault="00FF1694" w:rsidP="00735ED8">
            <w:pPr>
              <w:jc w:val="center"/>
            </w:pPr>
            <w:r>
              <w:t>2</w:t>
            </w:r>
          </w:p>
        </w:tc>
        <w:tc>
          <w:tcPr>
            <w:tcW w:w="1572" w:type="dxa"/>
          </w:tcPr>
          <w:p w:rsidR="00AD4BA2" w:rsidRDefault="00FF1694" w:rsidP="00735ED8">
            <w:pPr>
              <w:jc w:val="center"/>
            </w:pPr>
            <w:r>
              <w:t>Carol Docherty</w:t>
            </w:r>
          </w:p>
        </w:tc>
        <w:tc>
          <w:tcPr>
            <w:tcW w:w="1459" w:type="dxa"/>
          </w:tcPr>
          <w:p w:rsidR="00AD4BA2" w:rsidRDefault="00FF1694" w:rsidP="00735ED8">
            <w:pPr>
              <w:jc w:val="center"/>
            </w:pPr>
            <w:r>
              <w:t>Pāhoa ES</w:t>
            </w:r>
          </w:p>
        </w:tc>
        <w:tc>
          <w:tcPr>
            <w:tcW w:w="1666" w:type="dxa"/>
          </w:tcPr>
          <w:p w:rsidR="00AD4BA2" w:rsidRDefault="00FF1694" w:rsidP="00735ED8">
            <w:pPr>
              <w:jc w:val="center"/>
            </w:pPr>
            <w:r>
              <w:t>Social Studies: Community</w:t>
            </w:r>
          </w:p>
        </w:tc>
        <w:tc>
          <w:tcPr>
            <w:tcW w:w="3720" w:type="dxa"/>
          </w:tcPr>
          <w:p w:rsidR="00AD4BA2" w:rsidRPr="00440EDD" w:rsidRDefault="007D5BF3" w:rsidP="00DE6C5D">
            <w:pPr>
              <w:rPr>
                <w:rStyle w:val="Strong"/>
                <w:rFonts w:cstheme="minorHAnsi"/>
                <w:b w:val="0"/>
                <w:color w:val="000000"/>
                <w:sz w:val="18"/>
                <w:szCs w:val="18"/>
              </w:rPr>
            </w:pPr>
            <w:r w:rsidRPr="00440EDD">
              <w:rPr>
                <w:rStyle w:val="Strong"/>
                <w:rFonts w:cstheme="minorHAnsi"/>
                <w:b w:val="0"/>
                <w:color w:val="000000"/>
                <w:sz w:val="18"/>
                <w:szCs w:val="18"/>
              </w:rPr>
              <w:t>Standard 4:Understand the purpose and historical impact of political institutions, the principles and values of American constitutional democracy, and the similarities and differences in government across cultural perspectives</w:t>
            </w:r>
          </w:p>
          <w:p w:rsidR="00DE6C5D" w:rsidRPr="007D5BF3" w:rsidRDefault="00DE6C5D" w:rsidP="000D65AF">
            <w:pPr>
              <w:rPr>
                <w:rFonts w:cstheme="minorHAnsi"/>
                <w:b/>
              </w:rPr>
            </w:pPr>
            <w:r w:rsidRPr="00440EDD">
              <w:rPr>
                <w:rFonts w:ascii="Arial" w:hAnsi="Arial" w:cs="Arial"/>
                <w:color w:val="000000"/>
                <w:sz w:val="18"/>
                <w:szCs w:val="18"/>
              </w:rPr>
              <w:t>-SS.2.4.1:Describe the different ways people gain authority and the limits of such authority</w:t>
            </w:r>
          </w:p>
        </w:tc>
        <w:tc>
          <w:tcPr>
            <w:tcW w:w="3958" w:type="dxa"/>
          </w:tcPr>
          <w:p w:rsidR="00AD4BA2" w:rsidRDefault="00DE6C5D" w:rsidP="007D5BF3">
            <w:r>
              <w:t>-Create campaign posters</w:t>
            </w:r>
          </w:p>
          <w:p w:rsidR="00DE6C5D" w:rsidRDefault="00DE6C5D" w:rsidP="007D5BF3">
            <w:r>
              <w:t>-Present student speeches (CC.2.W8) and (CC.2.SL.1c)</w:t>
            </w:r>
          </w:p>
          <w:p w:rsidR="00DE6C5D" w:rsidRDefault="00DE6C5D" w:rsidP="007D5BF3">
            <w:r>
              <w:t>-Interview community/school leaders  (CC.2.SL.3)</w:t>
            </w:r>
          </w:p>
          <w:p w:rsidR="00DE6C5D" w:rsidRDefault="00DE6C5D" w:rsidP="007D5BF3">
            <w:r>
              <w:t>-Letter writing</w:t>
            </w:r>
          </w:p>
        </w:tc>
        <w:tc>
          <w:tcPr>
            <w:tcW w:w="2965" w:type="dxa"/>
          </w:tcPr>
          <w:p w:rsidR="00AD4BA2" w:rsidRDefault="00DE6C5D" w:rsidP="00DE6C5D">
            <w:r>
              <w:t>-Vocab. Wall</w:t>
            </w:r>
          </w:p>
          <w:p w:rsidR="00DE6C5D" w:rsidRDefault="00DE6C5D" w:rsidP="00DE6C5D">
            <w:r>
              <w:t>-Questioning skills (for interviews)</w:t>
            </w:r>
          </w:p>
          <w:p w:rsidR="00DE6C5D" w:rsidRDefault="00DE6C5D" w:rsidP="00DE6C5D">
            <w:r>
              <w:t>-Letter-writing structure</w:t>
            </w:r>
          </w:p>
        </w:tc>
        <w:tc>
          <w:tcPr>
            <w:tcW w:w="2720" w:type="dxa"/>
          </w:tcPr>
          <w:p w:rsidR="00AD4BA2" w:rsidRDefault="00C82DBF" w:rsidP="00735ED8">
            <w:pPr>
              <w:jc w:val="center"/>
            </w:pPr>
            <w:hyperlink r:id="rId9" w:history="1">
              <w:r w:rsidR="00CE2A20" w:rsidRPr="00B15161">
                <w:rPr>
                  <w:rStyle w:val="Hyperlink"/>
                </w:rPr>
                <w:t>cjdoc95823@yahoo.com</w:t>
              </w:r>
            </w:hyperlink>
          </w:p>
          <w:p w:rsidR="00CE2A20" w:rsidRDefault="00CE2A20" w:rsidP="00735ED8">
            <w:pPr>
              <w:jc w:val="center"/>
            </w:pPr>
          </w:p>
          <w:p w:rsidR="00CE2A20" w:rsidRDefault="00CE2A20" w:rsidP="00735ED8">
            <w:pPr>
              <w:jc w:val="center"/>
            </w:pPr>
          </w:p>
          <w:p w:rsidR="00DE6C5D" w:rsidRDefault="00DE6C5D" w:rsidP="00735ED8">
            <w:pPr>
              <w:jc w:val="center"/>
            </w:pPr>
          </w:p>
        </w:tc>
      </w:tr>
      <w:tr w:rsidR="002C3969" w:rsidTr="00AD4BA2">
        <w:trPr>
          <w:trHeight w:val="277"/>
        </w:trPr>
        <w:tc>
          <w:tcPr>
            <w:tcW w:w="876" w:type="dxa"/>
          </w:tcPr>
          <w:p w:rsidR="00AD4BA2" w:rsidRDefault="00BE6E94" w:rsidP="00735ED8">
            <w:pPr>
              <w:jc w:val="center"/>
            </w:pPr>
            <w:r>
              <w:t>2</w:t>
            </w:r>
          </w:p>
        </w:tc>
        <w:tc>
          <w:tcPr>
            <w:tcW w:w="1572" w:type="dxa"/>
          </w:tcPr>
          <w:p w:rsidR="00AD4BA2" w:rsidRDefault="00BE6E94" w:rsidP="00BE6E94">
            <w:pPr>
              <w:jc w:val="center"/>
            </w:pPr>
            <w:r>
              <w:t>Paige Close</w:t>
            </w:r>
          </w:p>
        </w:tc>
        <w:tc>
          <w:tcPr>
            <w:tcW w:w="1459" w:type="dxa"/>
          </w:tcPr>
          <w:p w:rsidR="00AD4BA2" w:rsidRDefault="00BE6E94" w:rsidP="00735ED8">
            <w:pPr>
              <w:jc w:val="center"/>
            </w:pPr>
            <w:proofErr w:type="spellStart"/>
            <w:r>
              <w:t>Kea’au</w:t>
            </w:r>
            <w:proofErr w:type="spellEnd"/>
            <w:r>
              <w:t xml:space="preserve"> ES</w:t>
            </w:r>
          </w:p>
        </w:tc>
        <w:tc>
          <w:tcPr>
            <w:tcW w:w="1666" w:type="dxa"/>
          </w:tcPr>
          <w:p w:rsidR="00AD4BA2" w:rsidRDefault="00BE6E94" w:rsidP="00735ED8">
            <w:pPr>
              <w:jc w:val="center"/>
            </w:pPr>
            <w:r>
              <w:t>Science:</w:t>
            </w:r>
          </w:p>
          <w:p w:rsidR="00BE6E94" w:rsidRDefault="00BE6E94" w:rsidP="00735ED8">
            <w:pPr>
              <w:jc w:val="center"/>
            </w:pPr>
            <w:r>
              <w:t>Hydroponics</w:t>
            </w:r>
          </w:p>
        </w:tc>
        <w:tc>
          <w:tcPr>
            <w:tcW w:w="3720" w:type="dxa"/>
          </w:tcPr>
          <w:p w:rsidR="00AD4BA2" w:rsidRPr="002E7354" w:rsidRDefault="00BE6E94" w:rsidP="00BE6E94">
            <w:pPr>
              <w:rPr>
                <w:sz w:val="18"/>
                <w:szCs w:val="18"/>
              </w:rPr>
            </w:pPr>
            <w:r w:rsidRPr="002E7354">
              <w:rPr>
                <w:sz w:val="18"/>
                <w:szCs w:val="18"/>
              </w:rPr>
              <w:t>2.1.1:</w:t>
            </w:r>
            <w:r w:rsidRPr="002E7354">
              <w:rPr>
                <w:rFonts w:ascii="Arial" w:hAnsi="Arial" w:cs="Arial"/>
                <w:color w:val="000000"/>
                <w:sz w:val="18"/>
                <w:szCs w:val="18"/>
              </w:rPr>
              <w:t xml:space="preserve"> Develop predictions based on observations</w:t>
            </w:r>
            <w:r w:rsidRPr="002E7354">
              <w:rPr>
                <w:sz w:val="18"/>
                <w:szCs w:val="18"/>
              </w:rPr>
              <w:t xml:space="preserve"> </w:t>
            </w:r>
          </w:p>
          <w:p w:rsidR="00BE6E94" w:rsidRDefault="00BE6E94" w:rsidP="00BE6E94">
            <w:r w:rsidRPr="002E7354">
              <w:rPr>
                <w:sz w:val="18"/>
                <w:szCs w:val="18"/>
              </w:rPr>
              <w:t xml:space="preserve">2.1.2:  </w:t>
            </w:r>
            <w:r w:rsidRPr="002E7354">
              <w:rPr>
                <w:rFonts w:ascii="Arial" w:hAnsi="Arial" w:cs="Arial"/>
                <w:color w:val="000000"/>
                <w:sz w:val="18"/>
                <w:szCs w:val="18"/>
              </w:rPr>
              <w:t>Conduct a simple investigation using a systematic process safely to test a prediction</w:t>
            </w:r>
          </w:p>
        </w:tc>
        <w:tc>
          <w:tcPr>
            <w:tcW w:w="3958" w:type="dxa"/>
          </w:tcPr>
          <w:p w:rsidR="00AD4BA2" w:rsidRDefault="00BE6E94" w:rsidP="00BE6E94">
            <w:r>
              <w:t>2W2:  Write informative/explanatory texts …</w:t>
            </w:r>
          </w:p>
          <w:p w:rsidR="00BE6E94" w:rsidRDefault="00BE6E94" w:rsidP="00BE6E94">
            <w:r>
              <w:t>2W3: Write narratives in which they recount a well-elaborated event or short sequence of events…</w:t>
            </w:r>
          </w:p>
        </w:tc>
        <w:tc>
          <w:tcPr>
            <w:tcW w:w="2965" w:type="dxa"/>
          </w:tcPr>
          <w:p w:rsidR="00AD4BA2" w:rsidRDefault="00AD4BA2" w:rsidP="00735ED8">
            <w:pPr>
              <w:jc w:val="center"/>
            </w:pPr>
          </w:p>
        </w:tc>
        <w:tc>
          <w:tcPr>
            <w:tcW w:w="2720" w:type="dxa"/>
          </w:tcPr>
          <w:p w:rsidR="00AD4BA2" w:rsidRDefault="00BE6E94" w:rsidP="00735ED8">
            <w:pPr>
              <w:jc w:val="center"/>
            </w:pPr>
            <w:hyperlink r:id="rId10" w:history="1">
              <w:r w:rsidRPr="007C3020">
                <w:rPr>
                  <w:rStyle w:val="Hyperlink"/>
                </w:rPr>
                <w:t>paige_close@notes.k12.hi.us</w:t>
              </w:r>
            </w:hyperlink>
          </w:p>
          <w:p w:rsidR="00BE6E94" w:rsidRDefault="00BE6E94" w:rsidP="00735ED8">
            <w:pPr>
              <w:jc w:val="center"/>
            </w:pPr>
          </w:p>
        </w:tc>
      </w:tr>
      <w:tr w:rsidR="002C3969" w:rsidTr="00AD4BA2">
        <w:trPr>
          <w:trHeight w:val="277"/>
        </w:trPr>
        <w:tc>
          <w:tcPr>
            <w:tcW w:w="876" w:type="dxa"/>
          </w:tcPr>
          <w:p w:rsidR="00AD4BA2" w:rsidRDefault="00BE6E94" w:rsidP="00735ED8">
            <w:pPr>
              <w:jc w:val="center"/>
            </w:pPr>
            <w:r>
              <w:t>3</w:t>
            </w:r>
          </w:p>
        </w:tc>
        <w:tc>
          <w:tcPr>
            <w:tcW w:w="1572" w:type="dxa"/>
          </w:tcPr>
          <w:p w:rsidR="00AD4BA2" w:rsidRDefault="00BE6E94" w:rsidP="00735ED8">
            <w:pPr>
              <w:jc w:val="center"/>
            </w:pPr>
            <w:r>
              <w:t>Sue Hughes</w:t>
            </w:r>
          </w:p>
        </w:tc>
        <w:tc>
          <w:tcPr>
            <w:tcW w:w="1459" w:type="dxa"/>
          </w:tcPr>
          <w:p w:rsidR="00AD4BA2" w:rsidRDefault="00BE6E94" w:rsidP="00735ED8">
            <w:pPr>
              <w:jc w:val="center"/>
            </w:pPr>
            <w:r>
              <w:t>Mt. View ES</w:t>
            </w:r>
          </w:p>
        </w:tc>
        <w:tc>
          <w:tcPr>
            <w:tcW w:w="1666" w:type="dxa"/>
          </w:tcPr>
          <w:p w:rsidR="00AD4BA2" w:rsidRDefault="00BE6E94" w:rsidP="00735ED8">
            <w:pPr>
              <w:jc w:val="center"/>
            </w:pPr>
            <w:r>
              <w:t>Social Studies</w:t>
            </w:r>
            <w:r w:rsidR="002E7354">
              <w:t>:</w:t>
            </w:r>
          </w:p>
          <w:p w:rsidR="002E7354" w:rsidRDefault="002E7354" w:rsidP="00735ED8">
            <w:pPr>
              <w:jc w:val="center"/>
            </w:pPr>
            <w:r>
              <w:t>Governance, Power, Authority</w:t>
            </w:r>
          </w:p>
        </w:tc>
        <w:tc>
          <w:tcPr>
            <w:tcW w:w="3720" w:type="dxa"/>
          </w:tcPr>
          <w:p w:rsidR="00AD4BA2" w:rsidRPr="002E7354" w:rsidRDefault="00BE6E94" w:rsidP="00BE6E94">
            <w:pPr>
              <w:rPr>
                <w:sz w:val="18"/>
                <w:szCs w:val="18"/>
              </w:rPr>
            </w:pPr>
            <w:r w:rsidRPr="002E7354">
              <w:rPr>
                <w:sz w:val="18"/>
                <w:szCs w:val="18"/>
              </w:rPr>
              <w:t xml:space="preserve">SS.3.4.1:  </w:t>
            </w:r>
            <w:r w:rsidR="002E7354" w:rsidRPr="002E7354">
              <w:rPr>
                <w:rFonts w:ascii="Arial" w:hAnsi="Arial" w:cs="Arial"/>
                <w:color w:val="000000"/>
                <w:sz w:val="18"/>
                <w:szCs w:val="18"/>
              </w:rPr>
              <w:t>Explain the purpose of rules and laws and the differences between them</w:t>
            </w:r>
          </w:p>
          <w:p w:rsidR="00BE6E94" w:rsidRPr="002E7354" w:rsidRDefault="00BE6E94" w:rsidP="00BE6E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7354">
              <w:rPr>
                <w:sz w:val="18"/>
                <w:szCs w:val="18"/>
              </w:rPr>
              <w:t xml:space="preserve">SS3.4.2:  </w:t>
            </w:r>
            <w:r w:rsidR="002E7354" w:rsidRPr="002E7354">
              <w:rPr>
                <w:rFonts w:ascii="Arial" w:hAnsi="Arial" w:cs="Arial"/>
                <w:color w:val="000000"/>
                <w:sz w:val="18"/>
                <w:szCs w:val="18"/>
              </w:rPr>
              <w:t>Describe ways in which people exercise power without authority</w:t>
            </w:r>
          </w:p>
          <w:p w:rsidR="002E7354" w:rsidRDefault="002E7354" w:rsidP="00BE6E94">
            <w:r w:rsidRPr="002E7354">
              <w:rPr>
                <w:rFonts w:ascii="Arial" w:hAnsi="Arial" w:cs="Arial"/>
                <w:color w:val="000000"/>
                <w:sz w:val="18"/>
                <w:szCs w:val="18"/>
              </w:rPr>
              <w:t xml:space="preserve">SS.3.5.1:  Describe roles and rights of </w:t>
            </w:r>
            <w:r w:rsidRPr="002E735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citizenship and demonstrate responsibilities of citizenship</w:t>
            </w:r>
          </w:p>
        </w:tc>
        <w:tc>
          <w:tcPr>
            <w:tcW w:w="3958" w:type="dxa"/>
          </w:tcPr>
          <w:p w:rsidR="00AD4BA2" w:rsidRDefault="00AD4BA2" w:rsidP="002E7354"/>
        </w:tc>
        <w:tc>
          <w:tcPr>
            <w:tcW w:w="2965" w:type="dxa"/>
          </w:tcPr>
          <w:p w:rsidR="002E7354" w:rsidRDefault="002E7354" w:rsidP="002E7354">
            <w:r>
              <w:t>-post-its</w:t>
            </w:r>
          </w:p>
          <w:p w:rsidR="00AD4BA2" w:rsidRDefault="002E7354" w:rsidP="002E7354">
            <w:r>
              <w:t>-circle map</w:t>
            </w:r>
          </w:p>
          <w:p w:rsidR="002E7354" w:rsidRDefault="002E7354" w:rsidP="002E7354">
            <w:r>
              <w:t>-tree map</w:t>
            </w:r>
          </w:p>
        </w:tc>
        <w:tc>
          <w:tcPr>
            <w:tcW w:w="2720" w:type="dxa"/>
          </w:tcPr>
          <w:p w:rsidR="00AD4BA2" w:rsidRDefault="002E7354" w:rsidP="002E7354">
            <w:pPr>
              <w:jc w:val="center"/>
            </w:pPr>
            <w:hyperlink r:id="rId11" w:history="1">
              <w:r w:rsidRPr="007C3020">
                <w:rPr>
                  <w:rStyle w:val="Hyperlink"/>
                </w:rPr>
                <w:t>susan_hughes@notes.k12.hi.us</w:t>
              </w:r>
            </w:hyperlink>
          </w:p>
          <w:p w:rsidR="002E7354" w:rsidRDefault="002E7354" w:rsidP="002E7354">
            <w:pPr>
              <w:jc w:val="center"/>
            </w:pPr>
          </w:p>
        </w:tc>
      </w:tr>
      <w:tr w:rsidR="002C3969" w:rsidTr="00AD4BA2">
        <w:trPr>
          <w:trHeight w:val="277"/>
        </w:trPr>
        <w:tc>
          <w:tcPr>
            <w:tcW w:w="876" w:type="dxa"/>
          </w:tcPr>
          <w:p w:rsidR="00BE6E94" w:rsidRDefault="002E7354" w:rsidP="00735ED8">
            <w:pPr>
              <w:jc w:val="center"/>
            </w:pPr>
            <w:r>
              <w:lastRenderedPageBreak/>
              <w:t>3</w:t>
            </w:r>
          </w:p>
        </w:tc>
        <w:tc>
          <w:tcPr>
            <w:tcW w:w="1572" w:type="dxa"/>
          </w:tcPr>
          <w:p w:rsidR="00BE6E94" w:rsidRDefault="002E7354" w:rsidP="00735ED8">
            <w:pPr>
              <w:jc w:val="center"/>
            </w:pPr>
            <w:r>
              <w:t>Lisa Wells</w:t>
            </w:r>
          </w:p>
        </w:tc>
        <w:tc>
          <w:tcPr>
            <w:tcW w:w="1459" w:type="dxa"/>
          </w:tcPr>
          <w:p w:rsidR="00BE6E94" w:rsidRDefault="002E7354" w:rsidP="00735ED8">
            <w:pPr>
              <w:jc w:val="center"/>
            </w:pPr>
            <w:r>
              <w:t>Pāhoa ES</w:t>
            </w:r>
          </w:p>
        </w:tc>
        <w:tc>
          <w:tcPr>
            <w:tcW w:w="1666" w:type="dxa"/>
          </w:tcPr>
          <w:p w:rsidR="00BE6E94" w:rsidRDefault="002E7354" w:rsidP="00735ED8">
            <w:pPr>
              <w:jc w:val="center"/>
            </w:pPr>
            <w:r>
              <w:t>Social Studies:</w:t>
            </w:r>
          </w:p>
          <w:p w:rsidR="002E7354" w:rsidRDefault="002E7354" w:rsidP="00735ED8">
            <w:pPr>
              <w:jc w:val="center"/>
            </w:pPr>
            <w:r>
              <w:t>Governance, Power, Authority</w:t>
            </w:r>
          </w:p>
        </w:tc>
        <w:tc>
          <w:tcPr>
            <w:tcW w:w="3720" w:type="dxa"/>
          </w:tcPr>
          <w:p w:rsidR="00BE6E94" w:rsidRDefault="002E7354" w:rsidP="002E7354">
            <w:r>
              <w:t>-Power without authority</w:t>
            </w:r>
          </w:p>
          <w:p w:rsidR="002E7354" w:rsidRDefault="002E7354" w:rsidP="002E7354">
            <w:r>
              <w:t>-Rules vs. laws, the need for each, knowing the difference between rules and laws</w:t>
            </w:r>
          </w:p>
          <w:p w:rsidR="002E7354" w:rsidRDefault="002E7354" w:rsidP="002E7354">
            <w:r>
              <w:t>-Rights/responsibilities of citizens in a democracy</w:t>
            </w:r>
          </w:p>
        </w:tc>
        <w:tc>
          <w:tcPr>
            <w:tcW w:w="3958" w:type="dxa"/>
          </w:tcPr>
          <w:p w:rsidR="00BE6E94" w:rsidRDefault="00440EDD" w:rsidP="00440EDD">
            <w:r>
              <w:t>-Informational writing</w:t>
            </w:r>
          </w:p>
          <w:p w:rsidR="00440EDD" w:rsidRDefault="00440EDD" w:rsidP="00440EDD">
            <w:r>
              <w:t>-Common Core: linking words, etc.</w:t>
            </w:r>
          </w:p>
        </w:tc>
        <w:tc>
          <w:tcPr>
            <w:tcW w:w="2965" w:type="dxa"/>
          </w:tcPr>
          <w:p w:rsidR="00BE6E94" w:rsidRDefault="007D1DF0" w:rsidP="007D1DF0">
            <w:r>
              <w:t>-brainstorm with post-its, categorize on tree map</w:t>
            </w:r>
          </w:p>
          <w:p w:rsidR="007D1DF0" w:rsidRDefault="007D1DF0" w:rsidP="007D1DF0">
            <w:r>
              <w:t>-brainstorm purpose of rules in group with circle map</w:t>
            </w:r>
          </w:p>
          <w:p w:rsidR="007D1DF0" w:rsidRDefault="007D1DF0" w:rsidP="007D1DF0">
            <w:r>
              <w:t xml:space="preserve">-literacy connection: poem </w:t>
            </w:r>
            <w:proofErr w:type="spellStart"/>
            <w:r>
              <w:t>abo</w:t>
            </w:r>
            <w:proofErr w:type="spellEnd"/>
            <w:r>
              <w:t xml:space="preserve"> rules, poem about manners</w:t>
            </w:r>
          </w:p>
        </w:tc>
        <w:tc>
          <w:tcPr>
            <w:tcW w:w="2720" w:type="dxa"/>
          </w:tcPr>
          <w:p w:rsidR="00BE6E94" w:rsidRDefault="007D1DF0" w:rsidP="00735ED8">
            <w:pPr>
              <w:jc w:val="center"/>
            </w:pPr>
            <w:hyperlink r:id="rId12" w:history="1">
              <w:r w:rsidRPr="007C3020">
                <w:rPr>
                  <w:rStyle w:val="Hyperlink"/>
                </w:rPr>
                <w:t>lisa_lilja@hotmail.com</w:t>
              </w:r>
            </w:hyperlink>
          </w:p>
          <w:p w:rsidR="007D1DF0" w:rsidRDefault="007D1DF0" w:rsidP="00735ED8">
            <w:pPr>
              <w:jc w:val="center"/>
            </w:pPr>
          </w:p>
        </w:tc>
      </w:tr>
      <w:tr w:rsidR="002C3969" w:rsidTr="00AD4BA2">
        <w:trPr>
          <w:trHeight w:val="277"/>
        </w:trPr>
        <w:tc>
          <w:tcPr>
            <w:tcW w:w="876" w:type="dxa"/>
          </w:tcPr>
          <w:p w:rsidR="00BE6E94" w:rsidRDefault="007D1DF0" w:rsidP="00735ED8">
            <w:pPr>
              <w:jc w:val="center"/>
            </w:pPr>
            <w:r>
              <w:t>4</w:t>
            </w:r>
          </w:p>
        </w:tc>
        <w:tc>
          <w:tcPr>
            <w:tcW w:w="1572" w:type="dxa"/>
          </w:tcPr>
          <w:p w:rsidR="00BE6E94" w:rsidRDefault="007D1DF0" w:rsidP="00735ED8">
            <w:pPr>
              <w:jc w:val="center"/>
            </w:pPr>
            <w:r>
              <w:t xml:space="preserve">Julie Ann </w:t>
            </w:r>
            <w:proofErr w:type="spellStart"/>
            <w:r>
              <w:t>Hiramoto</w:t>
            </w:r>
            <w:proofErr w:type="spellEnd"/>
          </w:p>
        </w:tc>
        <w:tc>
          <w:tcPr>
            <w:tcW w:w="1459" w:type="dxa"/>
          </w:tcPr>
          <w:p w:rsidR="00BE6E94" w:rsidRDefault="007D1DF0" w:rsidP="00735ED8">
            <w:pPr>
              <w:jc w:val="center"/>
            </w:pPr>
            <w:proofErr w:type="spellStart"/>
            <w:r>
              <w:t>Kea’au</w:t>
            </w:r>
            <w:proofErr w:type="spellEnd"/>
            <w:r>
              <w:t xml:space="preserve"> ES</w:t>
            </w:r>
          </w:p>
        </w:tc>
        <w:tc>
          <w:tcPr>
            <w:tcW w:w="1666" w:type="dxa"/>
          </w:tcPr>
          <w:p w:rsidR="00BE6E94" w:rsidRDefault="007D1DF0" w:rsidP="00735ED8">
            <w:pPr>
              <w:jc w:val="center"/>
            </w:pPr>
            <w:r>
              <w:t>Science:</w:t>
            </w:r>
          </w:p>
          <w:p w:rsidR="007D1DF0" w:rsidRDefault="007D1DF0" w:rsidP="00735ED8">
            <w:pPr>
              <w:jc w:val="center"/>
            </w:pPr>
            <w:r>
              <w:t>The Earth and the Sun</w:t>
            </w:r>
          </w:p>
        </w:tc>
        <w:tc>
          <w:tcPr>
            <w:tcW w:w="3720" w:type="dxa"/>
          </w:tcPr>
          <w:p w:rsidR="007D1DF0" w:rsidRDefault="007D1DF0" w:rsidP="007D1DF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t>Sc4.8.3: Relationship between the sun and the Earth’s daily rota</w:t>
            </w:r>
            <w:r w:rsidR="002C3969">
              <w:t>t</w:t>
            </w:r>
            <w:r>
              <w:t>ion and annual revolution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  <w:p w:rsidR="007D1DF0" w:rsidRPr="007D1DF0" w:rsidRDefault="007D1DF0" w:rsidP="007D1DF0">
            <w:pPr>
              <w:rPr>
                <w:rFonts w:cstheme="minorHAnsi"/>
              </w:rPr>
            </w:pPr>
            <w:r>
              <w:t xml:space="preserve">Sc4.7.1: </w:t>
            </w:r>
            <w:r w:rsidRPr="007D1DF0">
              <w:rPr>
                <w:rFonts w:cstheme="minorHAnsi"/>
                <w:color w:val="000000"/>
              </w:rPr>
              <w:t>Describe how the mass of the Earth exerts a gravitational force on all objects</w:t>
            </w:r>
          </w:p>
          <w:p w:rsidR="007D1DF0" w:rsidRDefault="007D1DF0" w:rsidP="007D1DF0">
            <w:pPr>
              <w:jc w:val="both"/>
            </w:pPr>
          </w:p>
        </w:tc>
        <w:tc>
          <w:tcPr>
            <w:tcW w:w="3958" w:type="dxa"/>
          </w:tcPr>
          <w:p w:rsidR="00BE6E94" w:rsidRDefault="007D1DF0" w:rsidP="007D1DF0">
            <w:r>
              <w:t>LA.4.5.2:  Use paragraphs and transitions to organize related information and move the reader from one idea to the next.</w:t>
            </w:r>
          </w:p>
        </w:tc>
        <w:tc>
          <w:tcPr>
            <w:tcW w:w="2965" w:type="dxa"/>
          </w:tcPr>
          <w:p w:rsidR="00BE6E94" w:rsidRDefault="007D1DF0" w:rsidP="007D1DF0">
            <w:r>
              <w:t>-thinking maps</w:t>
            </w:r>
          </w:p>
          <w:p w:rsidR="007D1DF0" w:rsidRDefault="007D1DF0" w:rsidP="007D1DF0">
            <w:r>
              <w:t>-</w:t>
            </w:r>
            <w:proofErr w:type="spellStart"/>
            <w:r>
              <w:t>foldables</w:t>
            </w:r>
            <w:proofErr w:type="spellEnd"/>
          </w:p>
          <w:p w:rsidR="007D1DF0" w:rsidRDefault="007D1DF0" w:rsidP="007D1DF0">
            <w:r>
              <w:t>-video</w:t>
            </w:r>
          </w:p>
        </w:tc>
        <w:tc>
          <w:tcPr>
            <w:tcW w:w="2720" w:type="dxa"/>
          </w:tcPr>
          <w:p w:rsidR="00BE6E94" w:rsidRDefault="007D1DF0" w:rsidP="00735ED8">
            <w:pPr>
              <w:jc w:val="center"/>
            </w:pPr>
            <w:hyperlink r:id="rId13" w:history="1">
              <w:r w:rsidRPr="007C3020">
                <w:rPr>
                  <w:rStyle w:val="Hyperlink"/>
                </w:rPr>
                <w:t>JulieAnn_Hiramoto@notes.k12.hi.us</w:t>
              </w:r>
            </w:hyperlink>
          </w:p>
          <w:p w:rsidR="007D1DF0" w:rsidRDefault="007D1DF0" w:rsidP="00735ED8">
            <w:pPr>
              <w:jc w:val="center"/>
            </w:pPr>
          </w:p>
        </w:tc>
      </w:tr>
      <w:tr w:rsidR="002C3969" w:rsidTr="00AD4BA2">
        <w:trPr>
          <w:trHeight w:val="277"/>
        </w:trPr>
        <w:tc>
          <w:tcPr>
            <w:tcW w:w="876" w:type="dxa"/>
          </w:tcPr>
          <w:p w:rsidR="00BE6E94" w:rsidRDefault="007D1DF0" w:rsidP="00735ED8">
            <w:pPr>
              <w:jc w:val="center"/>
            </w:pPr>
            <w:r>
              <w:t>4</w:t>
            </w:r>
          </w:p>
        </w:tc>
        <w:tc>
          <w:tcPr>
            <w:tcW w:w="1572" w:type="dxa"/>
          </w:tcPr>
          <w:p w:rsidR="00BE6E94" w:rsidRDefault="007D1DF0" w:rsidP="00735ED8">
            <w:pPr>
              <w:jc w:val="center"/>
            </w:pPr>
            <w:r>
              <w:t>Carole Sakamoto-Hughes</w:t>
            </w:r>
          </w:p>
        </w:tc>
        <w:tc>
          <w:tcPr>
            <w:tcW w:w="1459" w:type="dxa"/>
          </w:tcPr>
          <w:p w:rsidR="00BE6E94" w:rsidRDefault="007D1DF0" w:rsidP="00735ED8">
            <w:pPr>
              <w:jc w:val="center"/>
            </w:pPr>
            <w:r>
              <w:t>Mt. View ES</w:t>
            </w:r>
          </w:p>
        </w:tc>
        <w:tc>
          <w:tcPr>
            <w:tcW w:w="1666" w:type="dxa"/>
          </w:tcPr>
          <w:p w:rsidR="00BE6E94" w:rsidRDefault="007D1DF0" w:rsidP="00735ED8">
            <w:pPr>
              <w:jc w:val="center"/>
            </w:pPr>
            <w:r>
              <w:t>Science: The Earth and the Sun</w:t>
            </w:r>
          </w:p>
        </w:tc>
        <w:tc>
          <w:tcPr>
            <w:tcW w:w="3720" w:type="dxa"/>
          </w:tcPr>
          <w:p w:rsidR="002C3969" w:rsidRDefault="002C3969" w:rsidP="002C396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t>Sc4.8.3: Relationship between the sun and the Earth’s daily rotation and annual revolution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  <w:p w:rsidR="002C3969" w:rsidRPr="007D1DF0" w:rsidRDefault="002C3969" w:rsidP="002C3969">
            <w:pPr>
              <w:rPr>
                <w:rFonts w:cstheme="minorHAnsi"/>
              </w:rPr>
            </w:pPr>
            <w:r>
              <w:t xml:space="preserve">Sc4.7.1: </w:t>
            </w:r>
            <w:r w:rsidRPr="007D1DF0">
              <w:rPr>
                <w:rFonts w:cstheme="minorHAnsi"/>
                <w:color w:val="000000"/>
              </w:rPr>
              <w:t>Describe how the mass of the Earth exerts a gravitational force on all objects</w:t>
            </w:r>
          </w:p>
          <w:p w:rsidR="00BE6E94" w:rsidRDefault="00BE6E94" w:rsidP="00735ED8">
            <w:pPr>
              <w:jc w:val="center"/>
            </w:pPr>
          </w:p>
        </w:tc>
        <w:tc>
          <w:tcPr>
            <w:tcW w:w="3958" w:type="dxa"/>
          </w:tcPr>
          <w:p w:rsidR="00BE6E94" w:rsidRDefault="002C3969" w:rsidP="002C3969">
            <w:r>
              <w:t>LA.4.5.2:  Use paragraphs and transitions to organize related information and move the reader from one idea to the next.</w:t>
            </w:r>
          </w:p>
        </w:tc>
        <w:tc>
          <w:tcPr>
            <w:tcW w:w="2965" w:type="dxa"/>
          </w:tcPr>
          <w:p w:rsidR="002C3969" w:rsidRDefault="002C3969" w:rsidP="002C3969">
            <w:r>
              <w:t>-thinking maps</w:t>
            </w:r>
          </w:p>
          <w:p w:rsidR="002C3969" w:rsidRDefault="002C3969" w:rsidP="002C3969">
            <w:r>
              <w:t>-</w:t>
            </w:r>
            <w:proofErr w:type="spellStart"/>
            <w:r>
              <w:t>foldables</w:t>
            </w:r>
            <w:proofErr w:type="spellEnd"/>
          </w:p>
          <w:p w:rsidR="00BE6E94" w:rsidRDefault="002C3969" w:rsidP="002C3969">
            <w:r>
              <w:t>-video</w:t>
            </w:r>
          </w:p>
        </w:tc>
        <w:tc>
          <w:tcPr>
            <w:tcW w:w="2720" w:type="dxa"/>
          </w:tcPr>
          <w:p w:rsidR="00BE6E94" w:rsidRDefault="002C3969" w:rsidP="00735ED8">
            <w:pPr>
              <w:jc w:val="center"/>
            </w:pPr>
            <w:hyperlink r:id="rId14" w:history="1">
              <w:r w:rsidRPr="007C3020">
                <w:rPr>
                  <w:rStyle w:val="Hyperlink"/>
                </w:rPr>
                <w:t>carole_sakamoto-hughes@notes.k12.hi.us</w:t>
              </w:r>
            </w:hyperlink>
          </w:p>
          <w:p w:rsidR="002C3969" w:rsidRDefault="002C3969" w:rsidP="00735ED8">
            <w:pPr>
              <w:jc w:val="center"/>
            </w:pPr>
          </w:p>
        </w:tc>
      </w:tr>
      <w:tr w:rsidR="002C3969" w:rsidTr="00AD4BA2">
        <w:trPr>
          <w:trHeight w:val="277"/>
        </w:trPr>
        <w:tc>
          <w:tcPr>
            <w:tcW w:w="876" w:type="dxa"/>
          </w:tcPr>
          <w:p w:rsidR="00BE6E94" w:rsidRDefault="002C3969" w:rsidP="00735ED8">
            <w:pPr>
              <w:jc w:val="center"/>
            </w:pPr>
            <w:r>
              <w:t>4</w:t>
            </w:r>
          </w:p>
        </w:tc>
        <w:tc>
          <w:tcPr>
            <w:tcW w:w="1572" w:type="dxa"/>
          </w:tcPr>
          <w:p w:rsidR="00BE6E94" w:rsidRDefault="002C3969" w:rsidP="00735ED8">
            <w:pPr>
              <w:jc w:val="center"/>
            </w:pPr>
            <w:r>
              <w:t>Gayle Enriquez</w:t>
            </w:r>
          </w:p>
        </w:tc>
        <w:tc>
          <w:tcPr>
            <w:tcW w:w="1459" w:type="dxa"/>
          </w:tcPr>
          <w:p w:rsidR="00BE6E94" w:rsidRDefault="002C3969" w:rsidP="00735ED8">
            <w:pPr>
              <w:jc w:val="center"/>
            </w:pPr>
            <w:r>
              <w:t>Pāhoa ES</w:t>
            </w:r>
          </w:p>
        </w:tc>
        <w:tc>
          <w:tcPr>
            <w:tcW w:w="1666" w:type="dxa"/>
          </w:tcPr>
          <w:p w:rsidR="00BE6E94" w:rsidRDefault="002C3969" w:rsidP="00735ED8">
            <w:pPr>
              <w:jc w:val="center"/>
            </w:pPr>
            <w:r>
              <w:t>Social Studies: Sense of Place</w:t>
            </w:r>
          </w:p>
        </w:tc>
        <w:tc>
          <w:tcPr>
            <w:tcW w:w="3720" w:type="dxa"/>
          </w:tcPr>
          <w:p w:rsidR="002C3969" w:rsidRDefault="002C3969" w:rsidP="002C3969">
            <w:r>
              <w:t>-Cultural Anthropology: Standard 6: Benchmark 4.6.1</w:t>
            </w:r>
          </w:p>
        </w:tc>
        <w:tc>
          <w:tcPr>
            <w:tcW w:w="3958" w:type="dxa"/>
          </w:tcPr>
          <w:p w:rsidR="00BE6E94" w:rsidRDefault="002C3969" w:rsidP="002C3969">
            <w:r>
              <w:t>4W3: Writing narratives</w:t>
            </w:r>
          </w:p>
          <w:p w:rsidR="002C3969" w:rsidRDefault="002C3969" w:rsidP="002C3969">
            <w:pPr>
              <w:jc w:val="both"/>
            </w:pPr>
            <w:r>
              <w:t>4W7</w:t>
            </w:r>
            <w:proofErr w:type="gramStart"/>
            <w:r>
              <w:t>,8,9</w:t>
            </w:r>
            <w:proofErr w:type="gramEnd"/>
            <w:r>
              <w:t>: Research: To learn about the importance of place to the Hawaiian people and their connection(s) to the land.</w:t>
            </w:r>
          </w:p>
        </w:tc>
        <w:tc>
          <w:tcPr>
            <w:tcW w:w="2965" w:type="dxa"/>
          </w:tcPr>
          <w:p w:rsidR="00BE6E94" w:rsidRDefault="002C3969" w:rsidP="002C3969">
            <w:r>
              <w:t>-thinking maps</w:t>
            </w:r>
          </w:p>
          <w:p w:rsidR="002C3969" w:rsidRDefault="002C3969" w:rsidP="002C3969">
            <w:r>
              <w:t>-artifacts/articles Kaiaulu (community)</w:t>
            </w:r>
          </w:p>
          <w:p w:rsidR="002C3969" w:rsidRDefault="002C3969" w:rsidP="002C3969">
            <w:r>
              <w:t>-visit sites/video/books (wao Akua)</w:t>
            </w:r>
          </w:p>
        </w:tc>
        <w:tc>
          <w:tcPr>
            <w:tcW w:w="2720" w:type="dxa"/>
          </w:tcPr>
          <w:p w:rsidR="00BE6E94" w:rsidRDefault="002C3969" w:rsidP="00735ED8">
            <w:pPr>
              <w:jc w:val="center"/>
            </w:pPr>
            <w:hyperlink r:id="rId15" w:history="1">
              <w:r w:rsidRPr="007C3020">
                <w:rPr>
                  <w:rStyle w:val="Hyperlink"/>
                </w:rPr>
                <w:t>gayle_enriquez@notes.k12.hi.us</w:t>
              </w:r>
            </w:hyperlink>
          </w:p>
          <w:p w:rsidR="002C3969" w:rsidRDefault="002C3969" w:rsidP="00735ED8">
            <w:pPr>
              <w:jc w:val="center"/>
            </w:pPr>
          </w:p>
        </w:tc>
      </w:tr>
      <w:tr w:rsidR="002C3969" w:rsidTr="00AD4BA2">
        <w:trPr>
          <w:trHeight w:val="277"/>
        </w:trPr>
        <w:tc>
          <w:tcPr>
            <w:tcW w:w="876" w:type="dxa"/>
          </w:tcPr>
          <w:p w:rsidR="00BE6E94" w:rsidRDefault="002C3969" w:rsidP="00735ED8">
            <w:pPr>
              <w:jc w:val="center"/>
            </w:pPr>
            <w:r>
              <w:t>5</w:t>
            </w:r>
          </w:p>
        </w:tc>
        <w:tc>
          <w:tcPr>
            <w:tcW w:w="1572" w:type="dxa"/>
          </w:tcPr>
          <w:p w:rsidR="00BE6E94" w:rsidRDefault="002C3969" w:rsidP="00735ED8">
            <w:pPr>
              <w:jc w:val="center"/>
            </w:pPr>
            <w:proofErr w:type="spellStart"/>
            <w:r>
              <w:t>Jerrica</w:t>
            </w:r>
            <w:proofErr w:type="spellEnd"/>
            <w:r>
              <w:t xml:space="preserve"> </w:t>
            </w:r>
            <w:proofErr w:type="spellStart"/>
            <w:r>
              <w:t>Patao</w:t>
            </w:r>
            <w:proofErr w:type="spellEnd"/>
          </w:p>
        </w:tc>
        <w:tc>
          <w:tcPr>
            <w:tcW w:w="1459" w:type="dxa"/>
          </w:tcPr>
          <w:p w:rsidR="00BE6E94" w:rsidRDefault="002C3969" w:rsidP="00735ED8">
            <w:pPr>
              <w:jc w:val="center"/>
            </w:pPr>
            <w:r>
              <w:t>Mt. View ES</w:t>
            </w:r>
          </w:p>
        </w:tc>
        <w:tc>
          <w:tcPr>
            <w:tcW w:w="1666" w:type="dxa"/>
          </w:tcPr>
          <w:p w:rsidR="002C3969" w:rsidRDefault="002C3969" w:rsidP="00735ED8">
            <w:pPr>
              <w:jc w:val="center"/>
            </w:pPr>
            <w:r>
              <w:t xml:space="preserve">Science: </w:t>
            </w:r>
          </w:p>
          <w:p w:rsidR="00BE6E94" w:rsidRDefault="002C3969" w:rsidP="00735ED8">
            <w:pPr>
              <w:jc w:val="center"/>
            </w:pPr>
            <w:r>
              <w:t>The Human Body Systems</w:t>
            </w:r>
          </w:p>
        </w:tc>
        <w:tc>
          <w:tcPr>
            <w:tcW w:w="3720" w:type="dxa"/>
          </w:tcPr>
          <w:p w:rsidR="002C3969" w:rsidRDefault="002C3969" w:rsidP="002C3969">
            <w:pPr>
              <w:jc w:val="both"/>
            </w:pPr>
            <w:r>
              <w:t>-Describe the structures of the human body and how they work together to sustain life</w:t>
            </w:r>
          </w:p>
        </w:tc>
        <w:tc>
          <w:tcPr>
            <w:tcW w:w="3958" w:type="dxa"/>
          </w:tcPr>
          <w:p w:rsidR="00BE6E94" w:rsidRDefault="002C3969" w:rsidP="002C3969">
            <w:pPr>
              <w:jc w:val="both"/>
            </w:pPr>
            <w:r>
              <w:t>-Range of writing: report writing</w:t>
            </w:r>
          </w:p>
        </w:tc>
        <w:tc>
          <w:tcPr>
            <w:tcW w:w="2965" w:type="dxa"/>
          </w:tcPr>
          <w:p w:rsidR="00BE6E94" w:rsidRDefault="007C48E4" w:rsidP="007C48E4">
            <w:r>
              <w:t>-thinking maps: double bubble, tree map</w:t>
            </w:r>
          </w:p>
          <w:p w:rsidR="007C48E4" w:rsidRDefault="007C48E4" w:rsidP="007C48E4">
            <w:pPr>
              <w:jc w:val="both"/>
            </w:pPr>
            <w:r>
              <w:t>-note-taking</w:t>
            </w:r>
          </w:p>
        </w:tc>
        <w:tc>
          <w:tcPr>
            <w:tcW w:w="2720" w:type="dxa"/>
          </w:tcPr>
          <w:p w:rsidR="00BE6E94" w:rsidRDefault="007C48E4" w:rsidP="00735ED8">
            <w:pPr>
              <w:jc w:val="center"/>
            </w:pPr>
            <w:hyperlink r:id="rId16" w:history="1">
              <w:r w:rsidRPr="007C3020">
                <w:rPr>
                  <w:rStyle w:val="Hyperlink"/>
                </w:rPr>
                <w:t>kealap@gmail.com</w:t>
              </w:r>
            </w:hyperlink>
          </w:p>
          <w:p w:rsidR="007C48E4" w:rsidRDefault="007C48E4" w:rsidP="00735ED8">
            <w:pPr>
              <w:jc w:val="center"/>
            </w:pPr>
          </w:p>
        </w:tc>
      </w:tr>
      <w:tr w:rsidR="002C3969" w:rsidTr="00AD4BA2">
        <w:trPr>
          <w:trHeight w:val="277"/>
        </w:trPr>
        <w:tc>
          <w:tcPr>
            <w:tcW w:w="876" w:type="dxa"/>
          </w:tcPr>
          <w:p w:rsidR="002C3969" w:rsidRDefault="007C48E4" w:rsidP="00735ED8">
            <w:pPr>
              <w:jc w:val="center"/>
            </w:pPr>
            <w:r>
              <w:t>5</w:t>
            </w:r>
          </w:p>
        </w:tc>
        <w:tc>
          <w:tcPr>
            <w:tcW w:w="1572" w:type="dxa"/>
          </w:tcPr>
          <w:p w:rsidR="002C3969" w:rsidRDefault="007C48E4" w:rsidP="00735ED8">
            <w:pPr>
              <w:jc w:val="center"/>
            </w:pPr>
            <w:r>
              <w:t xml:space="preserve">Marianne </w:t>
            </w:r>
            <w:proofErr w:type="spellStart"/>
            <w:r>
              <w:t>Valentin</w:t>
            </w:r>
            <w:proofErr w:type="spellEnd"/>
          </w:p>
        </w:tc>
        <w:tc>
          <w:tcPr>
            <w:tcW w:w="1459" w:type="dxa"/>
          </w:tcPr>
          <w:p w:rsidR="002C3969" w:rsidRDefault="007C48E4" w:rsidP="00735ED8">
            <w:pPr>
              <w:jc w:val="center"/>
            </w:pPr>
            <w:r>
              <w:t>Mt. View ES</w:t>
            </w:r>
          </w:p>
        </w:tc>
        <w:tc>
          <w:tcPr>
            <w:tcW w:w="1666" w:type="dxa"/>
          </w:tcPr>
          <w:p w:rsidR="002C3969" w:rsidRDefault="007C48E4" w:rsidP="00735ED8">
            <w:pPr>
              <w:jc w:val="center"/>
            </w:pPr>
            <w:r>
              <w:t>Social Studies: European Explorers</w:t>
            </w:r>
          </w:p>
        </w:tc>
        <w:tc>
          <w:tcPr>
            <w:tcW w:w="3720" w:type="dxa"/>
          </w:tcPr>
          <w:p w:rsidR="002C3969" w:rsidRDefault="007C48E4" w:rsidP="007C48E4">
            <w:r>
              <w:t>SS5.3.1: what Europeans sought and found</w:t>
            </w:r>
          </w:p>
          <w:p w:rsidR="007C48E4" w:rsidRDefault="007C48E4" w:rsidP="007C48E4">
            <w:r>
              <w:t>SS5.2.1: point of view</w:t>
            </w:r>
          </w:p>
        </w:tc>
        <w:tc>
          <w:tcPr>
            <w:tcW w:w="3958" w:type="dxa"/>
          </w:tcPr>
          <w:p w:rsidR="002C3969" w:rsidRDefault="007C48E4" w:rsidP="007C48E4">
            <w:r>
              <w:t>LA5.4.1: narrative (range of writing)</w:t>
            </w:r>
          </w:p>
        </w:tc>
        <w:tc>
          <w:tcPr>
            <w:tcW w:w="2965" w:type="dxa"/>
          </w:tcPr>
          <w:p w:rsidR="002C3969" w:rsidRDefault="007C48E4" w:rsidP="007C48E4">
            <w:r>
              <w:t>-circle map-discussion</w:t>
            </w:r>
          </w:p>
          <w:p w:rsidR="007C48E4" w:rsidRDefault="007C48E4" w:rsidP="007C48E4">
            <w:r>
              <w:t>-tree map-reading notes-summary paragraph</w:t>
            </w:r>
          </w:p>
          <w:p w:rsidR="007C48E4" w:rsidRDefault="007C48E4" w:rsidP="007C48E4">
            <w:r>
              <w:t>-flow map-journal memoir</w:t>
            </w:r>
          </w:p>
        </w:tc>
        <w:tc>
          <w:tcPr>
            <w:tcW w:w="2720" w:type="dxa"/>
          </w:tcPr>
          <w:p w:rsidR="002C3969" w:rsidRDefault="002C3969" w:rsidP="00735ED8">
            <w:pPr>
              <w:jc w:val="center"/>
            </w:pPr>
          </w:p>
        </w:tc>
      </w:tr>
    </w:tbl>
    <w:p w:rsidR="005229EE" w:rsidRDefault="005229EE" w:rsidP="00735ED8">
      <w:pPr>
        <w:jc w:val="center"/>
      </w:pPr>
    </w:p>
    <w:sectPr w:rsidR="005229EE" w:rsidSect="00735ED8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2D20"/>
    <w:multiLevelType w:val="hybridMultilevel"/>
    <w:tmpl w:val="CABA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C2F81"/>
    <w:multiLevelType w:val="hybridMultilevel"/>
    <w:tmpl w:val="2DCE8F5A"/>
    <w:lvl w:ilvl="0" w:tplc="7F3A46D8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5ED8"/>
    <w:rsid w:val="00040913"/>
    <w:rsid w:val="000D65AF"/>
    <w:rsid w:val="00244387"/>
    <w:rsid w:val="0026064E"/>
    <w:rsid w:val="002C3969"/>
    <w:rsid w:val="002D3010"/>
    <w:rsid w:val="002E7354"/>
    <w:rsid w:val="003B747B"/>
    <w:rsid w:val="00440EDD"/>
    <w:rsid w:val="00521FAA"/>
    <w:rsid w:val="005229EE"/>
    <w:rsid w:val="005358A8"/>
    <w:rsid w:val="00735ED8"/>
    <w:rsid w:val="007C48E4"/>
    <w:rsid w:val="007D1DF0"/>
    <w:rsid w:val="007D5BF3"/>
    <w:rsid w:val="009B444C"/>
    <w:rsid w:val="00AD4BA2"/>
    <w:rsid w:val="00AE4FC4"/>
    <w:rsid w:val="00B636BB"/>
    <w:rsid w:val="00B94D3A"/>
    <w:rsid w:val="00BE6E94"/>
    <w:rsid w:val="00C82DBF"/>
    <w:rsid w:val="00CE2A20"/>
    <w:rsid w:val="00DE6C5D"/>
    <w:rsid w:val="00FB7F22"/>
    <w:rsid w:val="00FF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5E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B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D5B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e_kawazoe@yahoo.com" TargetMode="External"/><Relationship Id="rId13" Type="http://schemas.openxmlformats.org/officeDocument/2006/relationships/hyperlink" Target="mailto:JulieAnn_Hiramoto@notes.k12.hi.u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in_mohl@notes.k12.hi.us" TargetMode="External"/><Relationship Id="rId12" Type="http://schemas.openxmlformats.org/officeDocument/2006/relationships/hyperlink" Target="mailto:lisa_lilja@hot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ealap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anice_mcroberts@notes.k12.hi.us" TargetMode="External"/><Relationship Id="rId11" Type="http://schemas.openxmlformats.org/officeDocument/2006/relationships/hyperlink" Target="mailto:susan_hughes@notes.k12.hi.us" TargetMode="External"/><Relationship Id="rId5" Type="http://schemas.openxmlformats.org/officeDocument/2006/relationships/hyperlink" Target="mailto:dsales777@gmail.com" TargetMode="External"/><Relationship Id="rId15" Type="http://schemas.openxmlformats.org/officeDocument/2006/relationships/hyperlink" Target="mailto:gayle_enriquez@notes.k12.hi.us" TargetMode="External"/><Relationship Id="rId10" Type="http://schemas.openxmlformats.org/officeDocument/2006/relationships/hyperlink" Target="mailto:paige_close@notes.k12.hi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jdoc95823@yahoo.com" TargetMode="External"/><Relationship Id="rId14" Type="http://schemas.openxmlformats.org/officeDocument/2006/relationships/hyperlink" Target="mailto:carole_sakamoto-hughes@notes.k12.h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Kamehameha Schools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User</dc:creator>
  <cp:lastModifiedBy>KS User</cp:lastModifiedBy>
  <cp:revision>2</cp:revision>
  <dcterms:created xsi:type="dcterms:W3CDTF">2012-06-18T22:00:00Z</dcterms:created>
  <dcterms:modified xsi:type="dcterms:W3CDTF">2012-06-18T22:00:00Z</dcterms:modified>
</cp:coreProperties>
</file>