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09A9C" w14:textId="4DCC59A4" w:rsidR="00AC0BA9" w:rsidRDefault="00AC0BA9" w:rsidP="00AC0BA9">
      <w:pPr>
        <w:jc w:val="center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75BE0" wp14:editId="1A2C50B5">
                <wp:simplePos x="0" y="0"/>
                <wp:positionH relativeFrom="column">
                  <wp:posOffset>5339715</wp:posOffset>
                </wp:positionH>
                <wp:positionV relativeFrom="paragraph">
                  <wp:posOffset>30480</wp:posOffset>
                </wp:positionV>
                <wp:extent cx="787400" cy="914400"/>
                <wp:effectExtent l="152400" t="127000" r="152400" b="1270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232735">
                          <a:off x="0" y="0"/>
                          <a:ext cx="787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60658" w14:textId="77777777" w:rsidR="00AC0BA9" w:rsidRDefault="00AC0BA9" w:rsidP="00AC0BA9">
                            <w:pPr>
                              <w:jc w:val="center"/>
                              <w:rPr>
                                <w:color w:val="FF0000"/>
                                <w:u w:val="single"/>
                              </w:rPr>
                            </w:pPr>
                            <w:r w:rsidRPr="00AC0BA9">
                              <w:rPr>
                                <w:color w:val="FF0000"/>
                                <w:sz w:val="28"/>
                                <w:u w:val="single"/>
                              </w:rPr>
                              <w:t>Revised</w:t>
                            </w:r>
                          </w:p>
                          <w:p w14:paraId="161E242E" w14:textId="393CC978" w:rsidR="00AC0BA9" w:rsidRPr="00AC0BA9" w:rsidRDefault="00EF6153" w:rsidP="00AC0BA9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4/22/19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175BE0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45pt;margin-top:2.4pt;width:62pt;height:1in;rotation:2438742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" filled="f" stroked="f">
                <v:textbox>
                  <w:txbxContent>
                    <w:p w14:paraId="44B60658" w14:textId="77777777" w:rsidR="00AC0BA9" w:rsidRDefault="00AC0BA9" w:rsidP="00AC0BA9">
                      <w:pPr>
                        <w:jc w:val="center"/>
                        <w:rPr>
                          <w:color w:val="FF0000"/>
                          <w:u w:val="single"/>
                        </w:rPr>
                      </w:pPr>
                      <w:r w:rsidRPr="00AC0BA9">
                        <w:rPr>
                          <w:color w:val="FF0000"/>
                          <w:sz w:val="28"/>
                          <w:u w:val="single"/>
                        </w:rPr>
                        <w:t>Revised</w:t>
                      </w:r>
                    </w:p>
                    <w:p w14:paraId="161E242E" w14:textId="393CC978" w:rsidR="00AC0BA9" w:rsidRPr="00AC0BA9" w:rsidRDefault="00EF6153" w:rsidP="00AC0BA9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</w:rPr>
                        <w:t>4/22/19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0E94D" wp14:editId="56A2F5A1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787400" cy="914400"/>
                <wp:effectExtent l="152400" t="101600" r="10160" b="1016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18876">
                          <a:off x="0" y="0"/>
                          <a:ext cx="787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2D20C" w14:textId="77777777" w:rsidR="00AC0BA9" w:rsidRDefault="00AC0BA9" w:rsidP="00AC0BA9">
                            <w:pPr>
                              <w:jc w:val="center"/>
                              <w:rPr>
                                <w:color w:val="FF0000"/>
                                <w:u w:val="single"/>
                              </w:rPr>
                            </w:pPr>
                            <w:r w:rsidRPr="00AC0BA9">
                              <w:rPr>
                                <w:color w:val="FF0000"/>
                                <w:sz w:val="28"/>
                                <w:u w:val="single"/>
                              </w:rPr>
                              <w:t>Revised</w:t>
                            </w:r>
                          </w:p>
                          <w:p w14:paraId="33E0F585" w14:textId="5F01F771" w:rsidR="00AC0BA9" w:rsidRPr="00AC0BA9" w:rsidRDefault="00EF6153" w:rsidP="00AC0BA9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4/22/19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0E94D" id="Text Box 1" o:spid="_x0000_s1027" type="#_x0000_t202" style="position:absolute;left:0;text-align:left;margin-left:-36pt;margin-top:0;width:62pt;height:1in;rotation:-238236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" filled="f" stroked="f">
                <v:textbox>
                  <w:txbxContent>
                    <w:p w14:paraId="5522D20C" w14:textId="77777777" w:rsidR="00AC0BA9" w:rsidRDefault="00AC0BA9" w:rsidP="00AC0BA9">
                      <w:pPr>
                        <w:jc w:val="center"/>
                        <w:rPr>
                          <w:color w:val="FF0000"/>
                          <w:u w:val="single"/>
                        </w:rPr>
                      </w:pPr>
                      <w:r w:rsidRPr="00AC0BA9">
                        <w:rPr>
                          <w:color w:val="FF0000"/>
                          <w:sz w:val="28"/>
                          <w:u w:val="single"/>
                        </w:rPr>
                        <w:t>Revised</w:t>
                      </w:r>
                    </w:p>
                    <w:p w14:paraId="33E0F585" w14:textId="5F01F771" w:rsidR="00AC0BA9" w:rsidRPr="00AC0BA9" w:rsidRDefault="00EF6153" w:rsidP="00AC0BA9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</w:rPr>
                        <w:t>4/22/19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6153">
        <w:rPr>
          <w:b/>
          <w:u w:val="single"/>
        </w:rPr>
        <w:t>KSBS Requirements 2019</w:t>
      </w:r>
    </w:p>
    <w:p w14:paraId="3BA831D5" w14:textId="77777777" w:rsidR="00AC0BA9" w:rsidRDefault="00AC0BA9" w:rsidP="00AC0BA9"/>
    <w:p w14:paraId="3E8C8614" w14:textId="77777777" w:rsidR="00AC0BA9" w:rsidRDefault="00AC0BA9" w:rsidP="00AC0BA9">
      <w:r>
        <w:t xml:space="preserve">There are many KSBS building codes. Hawaii is the uncontested #1 state when it comes to earthquake frequency; therefore, your building must be able to withstand </w:t>
      </w:r>
      <w:r>
        <w:rPr>
          <w:b/>
          <w:i/>
        </w:rPr>
        <w:t>both</w:t>
      </w:r>
      <w:r>
        <w:t xml:space="preserve"> small and large earthquakes. </w:t>
      </w:r>
    </w:p>
    <w:p w14:paraId="300094F8" w14:textId="77777777" w:rsidR="00AC0BA9" w:rsidRDefault="00AC0BA9" w:rsidP="00AC0BA9"/>
    <w:p w14:paraId="215FB08F" w14:textId="77777777" w:rsidR="00AC0BA9" w:rsidRDefault="00AC0BA9" w:rsidP="00AC0BA9">
      <w:pPr>
        <w:numPr>
          <w:ilvl w:val="0"/>
          <w:numId w:val="1"/>
        </w:numPr>
      </w:pPr>
      <w:r>
        <w:t xml:space="preserve">The building must fit on the foundation. </w:t>
      </w:r>
    </w:p>
    <w:p w14:paraId="6F0515D8" w14:textId="77777777" w:rsidR="00AC0BA9" w:rsidRDefault="00AC0BA9" w:rsidP="00AC0BA9">
      <w:pPr>
        <w:numPr>
          <w:ilvl w:val="1"/>
          <w:numId w:val="1"/>
        </w:numPr>
      </w:pPr>
      <w:r>
        <w:t>Attach your building to the base using pins, paper clips, or string.</w:t>
      </w:r>
    </w:p>
    <w:p w14:paraId="3123ECA4" w14:textId="77777777" w:rsidR="00AC0BA9" w:rsidRDefault="00AC0BA9" w:rsidP="00AC0BA9">
      <w:pPr>
        <w:numPr>
          <w:ilvl w:val="0"/>
          <w:numId w:val="1"/>
        </w:numPr>
      </w:pPr>
      <w:r>
        <w:t xml:space="preserve">Your building must be at least </w:t>
      </w:r>
      <w:r w:rsidRPr="00913FE2">
        <w:rPr>
          <w:b/>
          <w:u w:val="single"/>
        </w:rPr>
        <w:t>36</w:t>
      </w:r>
      <w:r w:rsidRPr="00913FE2">
        <w:rPr>
          <w:u w:val="single"/>
        </w:rPr>
        <w:t xml:space="preserve"> cm tall</w:t>
      </w:r>
      <w:r>
        <w:t xml:space="preserve">. </w:t>
      </w:r>
    </w:p>
    <w:p w14:paraId="4A3A1C14" w14:textId="69666A58" w:rsidR="00AC0BA9" w:rsidRPr="00380E5C" w:rsidRDefault="00AC0BA9" w:rsidP="00AC0BA9">
      <w:pPr>
        <w:numPr>
          <w:ilvl w:val="0"/>
          <w:numId w:val="1"/>
        </w:numPr>
      </w:pPr>
      <w:r w:rsidRPr="00380E5C">
        <w:t xml:space="preserve">Your building has </w:t>
      </w:r>
      <w:r w:rsidR="00380E5C" w:rsidRPr="00380E5C">
        <w:rPr>
          <w:b/>
          <w:color w:val="000000" w:themeColor="text1"/>
        </w:rPr>
        <w:t>2</w:t>
      </w:r>
      <w:r w:rsidRPr="00380E5C">
        <w:t xml:space="preserve"> floor</w:t>
      </w:r>
      <w:r w:rsidR="00380E5C" w:rsidRPr="00380E5C">
        <w:t>s</w:t>
      </w:r>
      <w:r w:rsidRPr="00380E5C">
        <w:t xml:space="preserve"> </w:t>
      </w:r>
    </w:p>
    <w:p w14:paraId="32541690" w14:textId="77777777" w:rsidR="00AC0BA9" w:rsidRDefault="00AC0BA9" w:rsidP="00AC0BA9">
      <w:pPr>
        <w:numPr>
          <w:ilvl w:val="1"/>
          <w:numId w:val="1"/>
        </w:numPr>
      </w:pPr>
      <w:r>
        <w:t>Floor height = 18 cm tall (approximately the height of 1 straw).</w:t>
      </w:r>
      <w:bookmarkStart w:id="0" w:name="_GoBack"/>
      <w:bookmarkEnd w:id="0"/>
    </w:p>
    <w:p w14:paraId="5EF27059" w14:textId="77777777" w:rsidR="00AC0BA9" w:rsidRDefault="00AC0BA9" w:rsidP="00AC0BA9">
      <w:pPr>
        <w:numPr>
          <w:ilvl w:val="0"/>
          <w:numId w:val="1"/>
        </w:numPr>
      </w:pPr>
      <w:r>
        <w:t xml:space="preserve">The floor must support the weight of at least 1 sand bag (250 grams) without collapsing. </w:t>
      </w:r>
    </w:p>
    <w:p w14:paraId="15CCDE9A" w14:textId="77777777" w:rsidR="00AC0BA9" w:rsidRDefault="00AC0BA9" w:rsidP="00AC0BA9">
      <w:pPr>
        <w:numPr>
          <w:ilvl w:val="0"/>
          <w:numId w:val="1"/>
        </w:numPr>
      </w:pPr>
      <w:r>
        <w:t>A blueprint with measurements</w:t>
      </w:r>
      <w:r w:rsidR="0089088A">
        <w:t xml:space="preserve"> and key</w:t>
      </w:r>
      <w:r>
        <w:t xml:space="preserve"> must be submitted before earthquake testing.</w:t>
      </w:r>
    </w:p>
    <w:p w14:paraId="6F846C5F" w14:textId="77777777" w:rsidR="00AC0BA9" w:rsidRDefault="00AC0BA9" w:rsidP="00AC0BA9">
      <w:pPr>
        <w:numPr>
          <w:ilvl w:val="0"/>
          <w:numId w:val="1"/>
        </w:numPr>
      </w:pPr>
      <w:r>
        <w:t>To survive an earthquake test, the building must not collapse for 10 seconds after the earthquake begins. The weights must stay on the building. You have 1 minute to repair any damage to your building before the next earthquake test.</w:t>
      </w:r>
    </w:p>
    <w:p w14:paraId="463E5BB7" w14:textId="77777777" w:rsidR="00AC0BA9" w:rsidRDefault="00AC0BA9" w:rsidP="00AC0BA9">
      <w:pPr>
        <w:rPr>
          <w:b/>
          <w:u w:val="single"/>
        </w:rPr>
      </w:pPr>
    </w:p>
    <w:p w14:paraId="61516833" w14:textId="77777777" w:rsidR="00B46950" w:rsidRDefault="00B46950"/>
    <w:sectPr w:rsidR="00B46950" w:rsidSect="00B469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B3F47"/>
    <w:multiLevelType w:val="hybridMultilevel"/>
    <w:tmpl w:val="AA0E5D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A9"/>
    <w:rsid w:val="00380E5C"/>
    <w:rsid w:val="00514B36"/>
    <w:rsid w:val="005314DD"/>
    <w:rsid w:val="0089088A"/>
    <w:rsid w:val="00913FE2"/>
    <w:rsid w:val="00AC0BA9"/>
    <w:rsid w:val="00B46950"/>
    <w:rsid w:val="00EF6153"/>
    <w:rsid w:val="00F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8A89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C0BA9"/>
    <w:rPr>
      <w:rFonts w:ascii="Tahoma" w:eastAsia="Times" w:hAnsi="Tahom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C0BA9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C0BA9"/>
    <w:rPr>
      <w:rFonts w:ascii="Tahoma" w:eastAsia="Times" w:hAnsi="Tahoma" w:cs="Times New Roman"/>
      <w:szCs w:val="20"/>
    </w:rPr>
  </w:style>
  <w:style w:type="paragraph" w:styleId="ListParagraph">
    <w:name w:val="List Paragraph"/>
    <w:basedOn w:val="Normal"/>
    <w:uiPriority w:val="34"/>
    <w:qFormat/>
    <w:rsid w:val="00AC0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Brendan Courtot</cp:lastModifiedBy>
  <cp:revision>2</cp:revision>
  <dcterms:created xsi:type="dcterms:W3CDTF">2019-04-17T20:51:00Z</dcterms:created>
  <dcterms:modified xsi:type="dcterms:W3CDTF">2019-04-17T20:51:00Z</dcterms:modified>
</cp:coreProperties>
</file>